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F8C7" w14:textId="77777777" w:rsidR="004363CC" w:rsidRPr="00083177" w:rsidRDefault="00BF7AB0" w:rsidP="004363CC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177">
        <w:rPr>
          <w:rFonts w:ascii="Times New Roman" w:hAnsi="Times New Roman" w:cs="Times New Roman"/>
          <w:b/>
          <w:sz w:val="24"/>
          <w:szCs w:val="24"/>
        </w:rPr>
        <w:t>Nabór</w:t>
      </w:r>
      <w:r w:rsidR="004363CC" w:rsidRPr="00083177">
        <w:rPr>
          <w:rFonts w:ascii="Times New Roman" w:hAnsi="Times New Roman" w:cs="Times New Roman"/>
          <w:b/>
          <w:sz w:val="24"/>
          <w:szCs w:val="24"/>
        </w:rPr>
        <w:t xml:space="preserve"> otwarty</w:t>
      </w:r>
    </w:p>
    <w:p w14:paraId="736ADE0E" w14:textId="77777777" w:rsidR="003C3C9A" w:rsidRPr="00083177" w:rsidRDefault="003C3C9A" w:rsidP="003C3C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D5B146" w14:textId="77777777" w:rsidR="00BF7AB0" w:rsidRPr="00083177" w:rsidRDefault="00BF7AB0" w:rsidP="00083177">
      <w:pPr>
        <w:pStyle w:val="Tekstpodstawowy"/>
        <w:spacing w:line="360" w:lineRule="auto"/>
        <w:ind w:firstLine="709"/>
      </w:pPr>
      <w:r w:rsidRPr="00083177">
        <w:t>Uniwersytet medyczny w Łodzi na potrzeby projektu „</w:t>
      </w:r>
      <w:r w:rsidR="00946CF7" w:rsidRPr="00083177">
        <w:rPr>
          <w:rStyle w:val="Pogrubienie"/>
          <w:b w:val="0"/>
        </w:rPr>
        <w:t xml:space="preserve">Nowe czasy, nowe kompetencje – unikatowy program kształcenia podyplomowego Uniwersytetu Medycznego w  Łodzi dla pielęgniarek i położnych w odpowiedzi na potrzeby </w:t>
      </w:r>
      <w:proofErr w:type="spellStart"/>
      <w:r w:rsidR="00946CF7" w:rsidRPr="00083177">
        <w:rPr>
          <w:rStyle w:val="Pogrubienie"/>
          <w:b w:val="0"/>
        </w:rPr>
        <w:t>ep</w:t>
      </w:r>
      <w:r w:rsidRPr="00083177">
        <w:rPr>
          <w:rStyle w:val="Pogrubienie"/>
          <w:b w:val="0"/>
        </w:rPr>
        <w:t>idemiologiczno</w:t>
      </w:r>
      <w:proofErr w:type="spellEnd"/>
      <w:r w:rsidRPr="00083177">
        <w:rPr>
          <w:rStyle w:val="Pogrubienie"/>
          <w:b w:val="0"/>
        </w:rPr>
        <w:t xml:space="preserve"> – demograficzne”</w:t>
      </w:r>
      <w:r w:rsidRPr="00083177">
        <w:t xml:space="preserve"> dofinansowanego z Funduszy Europejskich nr umowy POWR.05.04.00-00-0012/15-00 ogłasza nabór otwarty na placów</w:t>
      </w:r>
      <w:r w:rsidR="00F03C7F" w:rsidRPr="00083177">
        <w:t xml:space="preserve">ki stażowe </w:t>
      </w:r>
      <w:r w:rsidR="0058268D">
        <w:t xml:space="preserve">w województwie łódzkim </w:t>
      </w:r>
      <w:r w:rsidR="004270F5" w:rsidRPr="00083177">
        <w:t xml:space="preserve">(zwane dalej Stażodawcami) </w:t>
      </w:r>
      <w:r w:rsidR="00F03C7F" w:rsidRPr="00083177">
        <w:t>oraz opiekunów staży poniższych kursów:</w:t>
      </w:r>
    </w:p>
    <w:p w14:paraId="51FEC3BD" w14:textId="77777777" w:rsidR="00BF7AB0" w:rsidRPr="00083177" w:rsidRDefault="00BF7AB0" w:rsidP="00BF7AB0">
      <w:pPr>
        <w:pStyle w:val="Tekstpodstawowy"/>
        <w:ind w:firstLine="709"/>
      </w:pPr>
    </w:p>
    <w:p w14:paraId="35A8066C" w14:textId="77777777" w:rsidR="004363CC" w:rsidRPr="00083177" w:rsidRDefault="004363CC" w:rsidP="00BF7A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0B3222" w14:textId="77777777" w:rsidR="004363CC" w:rsidRPr="00083177" w:rsidRDefault="004270F5" w:rsidP="00083177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Przedmiot naboru:</w:t>
      </w:r>
    </w:p>
    <w:p w14:paraId="6A8EEE1B" w14:textId="77777777" w:rsidR="004270F5" w:rsidRPr="00083177" w:rsidRDefault="004270F5" w:rsidP="00083177">
      <w:pPr>
        <w:pStyle w:val="Bezodstpw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518503" w14:textId="77777777" w:rsidR="004363CC" w:rsidRDefault="004363CC" w:rsidP="0008317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177">
        <w:rPr>
          <w:rFonts w:ascii="Times New Roman" w:hAnsi="Times New Roman" w:cs="Times New Roman"/>
          <w:b/>
          <w:bCs/>
          <w:sz w:val="24"/>
          <w:szCs w:val="24"/>
        </w:rPr>
        <w:t xml:space="preserve">Kurs specjalistyczny </w:t>
      </w:r>
      <w:r w:rsidRPr="00083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Ordynowanie leków i wypisywanie recept dla pielęgniarek i położnych </w:t>
      </w:r>
    </w:p>
    <w:p w14:paraId="3A687997" w14:textId="77777777" w:rsidR="00083177" w:rsidRPr="00083177" w:rsidRDefault="00083177" w:rsidP="0008317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0D63DB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bCs/>
          <w:sz w:val="24"/>
          <w:szCs w:val="24"/>
        </w:rPr>
        <w:t>Cel stażu:</w:t>
      </w:r>
      <w:r w:rsidRPr="0008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177">
        <w:rPr>
          <w:rFonts w:ascii="Times New Roman" w:hAnsi="Times New Roman" w:cs="Times New Roman"/>
          <w:sz w:val="24"/>
          <w:szCs w:val="24"/>
        </w:rPr>
        <w:t>Wyposażenie pielęgniarki/położnej w umiejętności wystawiania recepty w ramach</w:t>
      </w:r>
    </w:p>
    <w:p w14:paraId="7DBCA5C4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kontynuacji zlecenia produktów leczniczych i środków spożywczych specjalnego</w:t>
      </w:r>
    </w:p>
    <w:p w14:paraId="49304EE8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przeznaczenia żywieniowego.</w:t>
      </w:r>
    </w:p>
    <w:p w14:paraId="5D4FFA1D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Liczba godzin:</w:t>
      </w:r>
      <w:r w:rsidRPr="00083177">
        <w:rPr>
          <w:rFonts w:ascii="Times New Roman" w:hAnsi="Times New Roman" w:cs="Times New Roman"/>
          <w:sz w:val="24"/>
          <w:szCs w:val="24"/>
        </w:rPr>
        <w:t xml:space="preserve"> 20 (pierwsza część) lub 14 (druga część)</w:t>
      </w:r>
    </w:p>
    <w:p w14:paraId="603B1096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Liczebność grupy:</w:t>
      </w:r>
      <w:r w:rsidRPr="00083177">
        <w:rPr>
          <w:rFonts w:ascii="Times New Roman" w:hAnsi="Times New Roman" w:cs="Times New Roman"/>
          <w:sz w:val="24"/>
          <w:szCs w:val="24"/>
        </w:rPr>
        <w:t xml:space="preserve"> 3 osoby</w:t>
      </w:r>
    </w:p>
    <w:p w14:paraId="54F83377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Miejsce realizacji stażu:</w:t>
      </w:r>
    </w:p>
    <w:p w14:paraId="50DB486D" w14:textId="19BCA76D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- Podstawowa Opieka Zdrowotna </w:t>
      </w:r>
      <w:r w:rsidR="003B32A4">
        <w:rPr>
          <w:rFonts w:ascii="Times New Roman" w:hAnsi="Times New Roman" w:cs="Times New Roman"/>
          <w:bCs/>
          <w:sz w:val="24"/>
          <w:szCs w:val="24"/>
        </w:rPr>
        <w:t>– Gabinet Lekarza Rodzinnego – max 10 placówek.</w:t>
      </w:r>
    </w:p>
    <w:p w14:paraId="07766288" w14:textId="43FD9376" w:rsidR="00E51AE3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- </w:t>
      </w:r>
      <w:r w:rsidRPr="00083177">
        <w:rPr>
          <w:rFonts w:ascii="Times New Roman" w:hAnsi="Times New Roman" w:cs="Times New Roman"/>
          <w:bCs/>
          <w:sz w:val="24"/>
          <w:szCs w:val="24"/>
        </w:rPr>
        <w:t>Poradnia Ginekolo</w:t>
      </w:r>
      <w:r w:rsidR="003B32A4">
        <w:rPr>
          <w:rFonts w:ascii="Times New Roman" w:hAnsi="Times New Roman" w:cs="Times New Roman"/>
          <w:bCs/>
          <w:sz w:val="24"/>
          <w:szCs w:val="24"/>
        </w:rPr>
        <w:t>giczno-Położnicza.</w:t>
      </w:r>
    </w:p>
    <w:p w14:paraId="63AEA238" w14:textId="77777777" w:rsidR="00083177" w:rsidRPr="00083177" w:rsidRDefault="0008317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921BA1" w14:textId="77777777" w:rsidR="004270F5" w:rsidRPr="00083177" w:rsidRDefault="004270F5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Wymagania</w:t>
      </w:r>
    </w:p>
    <w:p w14:paraId="293ACECC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Placówka powinna zapewnić:</w:t>
      </w:r>
    </w:p>
    <w:p w14:paraId="501C43BF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1) opiekunów staży posiadających następujące kwalifikacje:</w:t>
      </w:r>
    </w:p>
    <w:p w14:paraId="675FD5D8" w14:textId="77777777" w:rsidR="00E51AE3" w:rsidRPr="00083177" w:rsidRDefault="00E51AE3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83177">
        <w:rPr>
          <w:rFonts w:ascii="Times New Roman" w:hAnsi="Times New Roman" w:cs="Times New Roman"/>
          <w:sz w:val="24"/>
          <w:szCs w:val="24"/>
        </w:rPr>
        <w:t>lekarze z co najmniej 5 letnim stażem pracy, mający podpisany kontrakt z NFZ w zakresie podstawowej opieki zdrowotnej lub lekarz realizujący zadania lekarza podstawowej opieki zdrowotnej w podmiocie leczniczym mającym podpisaną umowę z NFZ w zakresie podstawowej opieki zdrowotnej:</w:t>
      </w:r>
    </w:p>
    <w:p w14:paraId="629BA90A" w14:textId="77777777" w:rsidR="00E51AE3" w:rsidRPr="00083177" w:rsidRDefault="00E51AE3" w:rsidP="0008317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lastRenderedPageBreak/>
        <w:t>dla pielęgniarek – tzw. lekarz rodzinny,</w:t>
      </w:r>
    </w:p>
    <w:p w14:paraId="08B0E237" w14:textId="77777777" w:rsidR="00E51AE3" w:rsidRPr="00083177" w:rsidRDefault="00E51AE3" w:rsidP="0008317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dla położnych – tzw. lekarz rodzinny lub lekarz poradni ginekologiczno-położniczej.</w:t>
      </w:r>
    </w:p>
    <w:p w14:paraId="04E31BF2" w14:textId="77777777" w:rsidR="00E51AE3" w:rsidRPr="00083177" w:rsidRDefault="00E51AE3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2) </w:t>
      </w:r>
      <w:r w:rsidR="00946CF7" w:rsidRPr="00083177">
        <w:rPr>
          <w:rFonts w:ascii="Times New Roman" w:hAnsi="Times New Roman" w:cs="Times New Roman"/>
          <w:sz w:val="24"/>
          <w:szCs w:val="24"/>
        </w:rPr>
        <w:t xml:space="preserve">warunki do </w:t>
      </w:r>
      <w:r w:rsidRPr="00083177">
        <w:rPr>
          <w:rFonts w:ascii="Times New Roman" w:hAnsi="Times New Roman" w:cs="Times New Roman"/>
          <w:sz w:val="24"/>
          <w:szCs w:val="24"/>
        </w:rPr>
        <w:t>realizację zajęć stażowych  zgodnie z program kursu</w:t>
      </w:r>
      <w:r w:rsidR="00946CF7" w:rsidRPr="00083177">
        <w:rPr>
          <w:rFonts w:ascii="Times New Roman" w:hAnsi="Times New Roman" w:cs="Times New Roman"/>
          <w:sz w:val="24"/>
          <w:szCs w:val="24"/>
        </w:rPr>
        <w:t xml:space="preserve"> opracowanym przez CKPPiP w Warszawie i zatwierdzonym przez Ministra Zdrowia</w:t>
      </w:r>
      <w:r w:rsidRPr="00083177">
        <w:rPr>
          <w:rFonts w:ascii="Times New Roman" w:hAnsi="Times New Roman" w:cs="Times New Roman"/>
          <w:sz w:val="24"/>
          <w:szCs w:val="24"/>
        </w:rPr>
        <w:t>.</w:t>
      </w:r>
    </w:p>
    <w:p w14:paraId="17B3BCBA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3) </w:t>
      </w:r>
      <w:r w:rsidR="00946CF7" w:rsidRPr="00083177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083177">
        <w:rPr>
          <w:rFonts w:ascii="Times New Roman" w:hAnsi="Times New Roman" w:cs="Times New Roman"/>
          <w:sz w:val="24"/>
          <w:szCs w:val="24"/>
        </w:rPr>
        <w:t>zaliczeni</w:t>
      </w:r>
      <w:r w:rsidR="00946CF7" w:rsidRPr="00083177">
        <w:rPr>
          <w:rFonts w:ascii="Times New Roman" w:hAnsi="Times New Roman" w:cs="Times New Roman"/>
          <w:sz w:val="24"/>
          <w:szCs w:val="24"/>
        </w:rPr>
        <w:t>a</w:t>
      </w:r>
      <w:r w:rsidRPr="00083177">
        <w:rPr>
          <w:rFonts w:ascii="Times New Roman" w:hAnsi="Times New Roman" w:cs="Times New Roman"/>
          <w:sz w:val="24"/>
          <w:szCs w:val="24"/>
        </w:rPr>
        <w:t xml:space="preserve"> przez uczestnika kursu na stażu następujących </w:t>
      </w:r>
      <w:r w:rsidRPr="00083177">
        <w:rPr>
          <w:rFonts w:ascii="Times New Roman" w:hAnsi="Times New Roman" w:cs="Times New Roman"/>
          <w:bCs/>
          <w:sz w:val="24"/>
          <w:szCs w:val="24"/>
        </w:rPr>
        <w:t>świadczeń zdrowotnych:</w:t>
      </w:r>
    </w:p>
    <w:p w14:paraId="655BECAE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1. Ocena potrzeb </w:t>
      </w:r>
      <w:proofErr w:type="spellStart"/>
      <w:r w:rsidRPr="00083177">
        <w:rPr>
          <w:rFonts w:ascii="Times New Roman" w:hAnsi="Times New Roman" w:cs="Times New Roman"/>
          <w:sz w:val="24"/>
          <w:szCs w:val="24"/>
        </w:rPr>
        <w:t>biopsychospołecznych</w:t>
      </w:r>
      <w:proofErr w:type="spellEnd"/>
      <w:r w:rsidRPr="00083177">
        <w:rPr>
          <w:rFonts w:ascii="Times New Roman" w:hAnsi="Times New Roman" w:cs="Times New Roman"/>
          <w:sz w:val="24"/>
          <w:szCs w:val="24"/>
        </w:rPr>
        <w:t xml:space="preserve"> pacjenta w zakresie wyrobów medycznych</w:t>
      </w:r>
    </w:p>
    <w:p w14:paraId="1293C97F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i środków spożywczych specjalnego przeznaczenia żywieniowego.</w:t>
      </w:r>
    </w:p>
    <w:p w14:paraId="4AA5D165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2. Wypisanie recepty lub zlecenia na wyroby medyczne i/lub środki spożywcze specjalnego</w:t>
      </w:r>
    </w:p>
    <w:p w14:paraId="565EFBBD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przeznaczenia żywieniowego.</w:t>
      </w:r>
    </w:p>
    <w:p w14:paraId="14EC58A8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3. Przeprowadzenie badania fizykalnego dostosowanego do sytuacji klinicznej pacjenta.</w:t>
      </w:r>
    </w:p>
    <w:p w14:paraId="4A11D416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4. Wypisanie recepty na leki w ramach kontynuacji zlecenia.</w:t>
      </w:r>
    </w:p>
    <w:p w14:paraId="29022C88" w14:textId="77777777" w:rsidR="004363CC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5. Samodzielna ordynacja leków wraz z wypisaniem recepty.</w:t>
      </w:r>
    </w:p>
    <w:p w14:paraId="53731D65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3B8A2E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BC0F" w14:textId="77777777" w:rsidR="004363CC" w:rsidRDefault="004363CC" w:rsidP="0008317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 xml:space="preserve">Kurs specjalistyczny </w:t>
      </w:r>
      <w:r w:rsidRPr="00083177">
        <w:rPr>
          <w:rFonts w:ascii="Times New Roman" w:hAnsi="Times New Roman" w:cs="Times New Roman"/>
          <w:b/>
          <w:i/>
          <w:iCs/>
          <w:sz w:val="24"/>
          <w:szCs w:val="24"/>
        </w:rPr>
        <w:t>Wywiad i badanie fizykalne</w:t>
      </w:r>
    </w:p>
    <w:p w14:paraId="05AB71E2" w14:textId="77777777" w:rsidR="00083177" w:rsidRPr="00083177" w:rsidRDefault="00083177" w:rsidP="0008317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D3C9AD5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bCs/>
          <w:sz w:val="24"/>
          <w:szCs w:val="24"/>
        </w:rPr>
        <w:t>Cel stażu:</w:t>
      </w:r>
      <w:r w:rsidRPr="0008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177">
        <w:rPr>
          <w:rFonts w:ascii="Times New Roman" w:hAnsi="Times New Roman" w:cs="Times New Roman"/>
          <w:sz w:val="24"/>
          <w:szCs w:val="24"/>
        </w:rPr>
        <w:t>Doskonalenie kompetencji kompleksowego badania podmiotowego</w:t>
      </w:r>
    </w:p>
    <w:p w14:paraId="390CABE8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i przedmiotowego pacjenta z uwzględnieniem swoistości jego sytuacji zdrowotnej.</w:t>
      </w:r>
    </w:p>
    <w:p w14:paraId="362BA48B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Liczba godzin: 25</w:t>
      </w:r>
      <w:r w:rsidRPr="00083177">
        <w:rPr>
          <w:rFonts w:ascii="Times New Roman" w:hAnsi="Times New Roman" w:cs="Times New Roman"/>
          <w:sz w:val="24"/>
          <w:szCs w:val="24"/>
        </w:rPr>
        <w:t xml:space="preserve"> (5 dni po 5 godz. dydaktycznych)</w:t>
      </w:r>
    </w:p>
    <w:p w14:paraId="43544A5A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Liczebność grupy:</w:t>
      </w:r>
      <w:r w:rsidRPr="00083177">
        <w:rPr>
          <w:rFonts w:ascii="Times New Roman" w:hAnsi="Times New Roman" w:cs="Times New Roman"/>
          <w:sz w:val="24"/>
          <w:szCs w:val="24"/>
        </w:rPr>
        <w:t xml:space="preserve"> 6 osób</w:t>
      </w:r>
    </w:p>
    <w:p w14:paraId="13B54114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Miejsce realizacji stażu:</w:t>
      </w:r>
    </w:p>
    <w:p w14:paraId="2B8E62B3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Oddział internistyczny (10 godz.) </w:t>
      </w:r>
      <w:r w:rsidRPr="00083177">
        <w:rPr>
          <w:rFonts w:ascii="Times New Roman" w:hAnsi="Times New Roman" w:cs="Times New Roman"/>
          <w:sz w:val="24"/>
          <w:szCs w:val="24"/>
        </w:rPr>
        <w:t xml:space="preserve">oraz </w:t>
      </w:r>
      <w:r w:rsidRPr="00083177">
        <w:rPr>
          <w:rFonts w:ascii="Times New Roman" w:hAnsi="Times New Roman" w:cs="Times New Roman"/>
          <w:bCs/>
          <w:sz w:val="24"/>
          <w:szCs w:val="24"/>
        </w:rPr>
        <w:t xml:space="preserve">Oddział neurologiczny (5 godz.) </w:t>
      </w:r>
      <w:r w:rsidRPr="00083177">
        <w:rPr>
          <w:rFonts w:ascii="Times New Roman" w:hAnsi="Times New Roman" w:cs="Times New Roman"/>
          <w:sz w:val="24"/>
          <w:szCs w:val="24"/>
        </w:rPr>
        <w:t>oraz</w:t>
      </w:r>
    </w:p>
    <w:p w14:paraId="106D3CFB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Oddział chirurgiczny (5 godz.) </w:t>
      </w:r>
      <w:r w:rsidRPr="00083177">
        <w:rPr>
          <w:rFonts w:ascii="Times New Roman" w:hAnsi="Times New Roman" w:cs="Times New Roman"/>
          <w:sz w:val="24"/>
          <w:szCs w:val="24"/>
        </w:rPr>
        <w:t xml:space="preserve">oraz </w:t>
      </w:r>
      <w:r w:rsidRPr="00083177">
        <w:rPr>
          <w:rFonts w:ascii="Times New Roman" w:hAnsi="Times New Roman" w:cs="Times New Roman"/>
          <w:bCs/>
          <w:sz w:val="24"/>
          <w:szCs w:val="24"/>
        </w:rPr>
        <w:t>Oddział intensywnej opieki medycznej</w:t>
      </w:r>
    </w:p>
    <w:p w14:paraId="49C91564" w14:textId="427C0B0C" w:rsidR="00946CF7" w:rsidRDefault="00D236F6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>(5 godz.)</w:t>
      </w:r>
      <w:r w:rsidRPr="00083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2A4">
        <w:rPr>
          <w:rFonts w:ascii="Times New Roman" w:hAnsi="Times New Roman" w:cs="Times New Roman"/>
          <w:bCs/>
          <w:sz w:val="24"/>
          <w:szCs w:val="24"/>
        </w:rPr>
        <w:t>–  max 3 placówki.</w:t>
      </w:r>
    </w:p>
    <w:p w14:paraId="42467D9C" w14:textId="77777777" w:rsidR="00083177" w:rsidRPr="00083177" w:rsidRDefault="00083177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B32C" w14:textId="77777777" w:rsidR="004270F5" w:rsidRPr="00083177" w:rsidRDefault="004270F5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Wymagania</w:t>
      </w:r>
    </w:p>
    <w:p w14:paraId="30DF6F3C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Placówka powinna zapewnić:</w:t>
      </w:r>
    </w:p>
    <w:p w14:paraId="06BB18E2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1) opiekunów staży posiadających następujące kwalifikacje:</w:t>
      </w:r>
    </w:p>
    <w:p w14:paraId="52B63F89" w14:textId="6709893D" w:rsidR="004363CC" w:rsidRDefault="004363CC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lastRenderedPageBreak/>
        <w:t>- pielęgniarki z minimum 5-letnim stażem pracy w zawodzie, posiadające tytuł magistra pielęgniarstwa i tytuł specjalisty w dziedzinie pielęgniarstwa uzyskany po 2001 roku.</w:t>
      </w:r>
    </w:p>
    <w:p w14:paraId="73E2D32E" w14:textId="749A710C" w:rsidR="001E3209" w:rsidRPr="003B32A4" w:rsidRDefault="001E3209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Opiekunem stażu może być pielęgniarka, która jest zatrudniona w jednostce stażowej</w:t>
      </w:r>
      <w:r w:rsidR="003B32A4" w:rsidRPr="003B32A4">
        <w:rPr>
          <w:rFonts w:ascii="Times New Roman" w:hAnsi="Times New Roman" w:cs="Times New Roman"/>
          <w:sz w:val="24"/>
          <w:szCs w:val="24"/>
        </w:rPr>
        <w:t>.</w:t>
      </w:r>
    </w:p>
    <w:p w14:paraId="34B055C5" w14:textId="77777777" w:rsidR="00D236F6" w:rsidRPr="00083177" w:rsidRDefault="00D236F6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2) warunki do realizację zajęć stażowych  zgodnie z program kursu opracowanym przez CKPPiP w Warszawie i zatwierdzonym przez Ministra Zdrowia.</w:t>
      </w:r>
    </w:p>
    <w:p w14:paraId="6BD728BA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3) możliwość zaliczenia przez uczestnika kursu na stażu następujących </w:t>
      </w:r>
      <w:r w:rsidRPr="00083177">
        <w:rPr>
          <w:rFonts w:ascii="Times New Roman" w:hAnsi="Times New Roman" w:cs="Times New Roman"/>
          <w:bCs/>
          <w:sz w:val="24"/>
          <w:szCs w:val="24"/>
        </w:rPr>
        <w:t>świadczeń zdrowotnych:</w:t>
      </w:r>
    </w:p>
    <w:p w14:paraId="38425052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1. Kompleksowe badanie podmiotowe i przedmiotowe pacjenta z uwzględnieniem</w:t>
      </w:r>
    </w:p>
    <w:p w14:paraId="6310313B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swoistości jego sytuacji zdrowotnej.</w:t>
      </w:r>
    </w:p>
    <w:p w14:paraId="7F3D7D4C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2. Badanie podmiotowe i przedmiotowe układu/części ciała pacjenta, analiza i interpretacja</w:t>
      </w:r>
    </w:p>
    <w:p w14:paraId="74FCB6C8" w14:textId="77777777" w:rsidR="004363CC" w:rsidRPr="00083177" w:rsidRDefault="00D236F6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wyników.</w:t>
      </w:r>
    </w:p>
    <w:p w14:paraId="1DFCFF55" w14:textId="77777777" w:rsidR="00F03C7F" w:rsidRPr="00083177" w:rsidRDefault="00F03C7F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3048" w14:textId="0A144C62" w:rsidR="00083177" w:rsidRDefault="00083177" w:rsidP="0008317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Terminy realizacji</w:t>
      </w:r>
      <w:r w:rsidR="003B32A4">
        <w:rPr>
          <w:rFonts w:ascii="Times New Roman" w:hAnsi="Times New Roman" w:cs="Times New Roman"/>
          <w:b/>
          <w:sz w:val="24"/>
          <w:szCs w:val="24"/>
        </w:rPr>
        <w:t>:</w:t>
      </w:r>
    </w:p>
    <w:p w14:paraId="0C8FB85E" w14:textId="77777777" w:rsidR="00DA1FD0" w:rsidRPr="003B32A4" w:rsidRDefault="00DA1FD0" w:rsidP="0094078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570388FA" w14:textId="53901C6A" w:rsidR="00753211" w:rsidRDefault="00753211" w:rsidP="003B32A4">
      <w:pPr>
        <w:pStyle w:val="Bezodstpw"/>
        <w:numPr>
          <w:ilvl w:val="0"/>
          <w:numId w:val="25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2A4">
        <w:rPr>
          <w:rFonts w:ascii="Times New Roman" w:hAnsi="Times New Roman" w:cs="Times New Roman"/>
          <w:sz w:val="24"/>
          <w:szCs w:val="24"/>
        </w:rPr>
        <w:t>Kurs specjalistyczny: Ordynowanie leków i wypisywanie recept</w:t>
      </w:r>
    </w:p>
    <w:p w14:paraId="1C38BCCD" w14:textId="7489B486" w:rsidR="00BC0BD3" w:rsidRPr="003B32A4" w:rsidRDefault="00BC0BD3" w:rsidP="00BC0BD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14:paraId="52222582" w14:textId="6F590722" w:rsidR="00DA1FD0" w:rsidRPr="003B32A4" w:rsidRDefault="003B32A4" w:rsidP="003B32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Planowany termin realizacji kursu: 10.10. 2016 r. -31.10.2016 r.</w:t>
      </w:r>
    </w:p>
    <w:p w14:paraId="3D641D9A" w14:textId="77777777" w:rsidR="00BC0BD3" w:rsidRDefault="00BC0BD3" w:rsidP="00753211">
      <w:pPr>
        <w:pStyle w:val="Bezodstpw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63F6B" w14:textId="44FA1372" w:rsidR="00753211" w:rsidRDefault="00753211" w:rsidP="003B32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BD3">
        <w:rPr>
          <w:rFonts w:ascii="Times New Roman" w:hAnsi="Times New Roman" w:cs="Times New Roman"/>
          <w:b/>
          <w:sz w:val="24"/>
          <w:szCs w:val="24"/>
        </w:rPr>
        <w:t>Termin składania dokumentów</w:t>
      </w:r>
      <w:r w:rsidR="003B32A4">
        <w:rPr>
          <w:rFonts w:ascii="Times New Roman" w:hAnsi="Times New Roman" w:cs="Times New Roman"/>
          <w:b/>
          <w:sz w:val="24"/>
          <w:szCs w:val="24"/>
        </w:rPr>
        <w:t xml:space="preserve"> – 11 lipca</w:t>
      </w:r>
      <w:r w:rsidR="00BC0BD3" w:rsidRPr="00BC0BD3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14:paraId="219A284E" w14:textId="77777777" w:rsidR="00BC0BD3" w:rsidRPr="00BC0BD3" w:rsidRDefault="00BC0BD3" w:rsidP="00753211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B37D88" w14:textId="04A6FAA7" w:rsidR="00593F1F" w:rsidRPr="003B32A4" w:rsidRDefault="00753211" w:rsidP="003B32A4">
      <w:pPr>
        <w:pStyle w:val="Bezodstpw"/>
        <w:numPr>
          <w:ilvl w:val="0"/>
          <w:numId w:val="2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Kurs Specjalistyczny: Wywiad i badanie fizykalne</w:t>
      </w:r>
    </w:p>
    <w:p w14:paraId="14EA90A4" w14:textId="77777777" w:rsidR="00DA1FD0" w:rsidRPr="00753211" w:rsidRDefault="00DA1FD0" w:rsidP="00DA1FD0">
      <w:pPr>
        <w:pStyle w:val="Bezodstpw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4AE1F" w14:textId="228E24E0" w:rsidR="00DA76C0" w:rsidRPr="003B32A4" w:rsidRDefault="003B32A4" w:rsidP="003B32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Planowany termin realizacji kursu: 17.10.2016 r – 31.10.2016 r.</w:t>
      </w:r>
    </w:p>
    <w:p w14:paraId="17888DA6" w14:textId="77777777" w:rsidR="00DA1FD0" w:rsidRPr="00DA76C0" w:rsidRDefault="00DA1FD0" w:rsidP="00DA76C0">
      <w:pPr>
        <w:pStyle w:val="Bezodstpw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4A68BA" w14:textId="43A53F9E" w:rsidR="00DA76C0" w:rsidRPr="00753211" w:rsidRDefault="00DA76C0" w:rsidP="003B32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5321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3B32A4">
        <w:rPr>
          <w:rFonts w:ascii="Times New Roman" w:hAnsi="Times New Roman" w:cs="Times New Roman"/>
          <w:b/>
          <w:sz w:val="24"/>
          <w:szCs w:val="24"/>
        </w:rPr>
        <w:t>składania dokumentów 11 lipca</w:t>
      </w:r>
      <w:r w:rsidRPr="00753211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14:paraId="5334E9CF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FA981F" w14:textId="77777777" w:rsidR="00F03C7F" w:rsidRPr="00083177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Finansowanie w ramach przedmiotowego Projektu obejmuje:</w:t>
      </w:r>
    </w:p>
    <w:p w14:paraId="3BAAA2A5" w14:textId="77777777" w:rsidR="004270F5" w:rsidRPr="00083177" w:rsidRDefault="004270F5" w:rsidP="004270F5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C2E756D" w14:textId="77777777" w:rsidR="00F03C7F" w:rsidRPr="00083177" w:rsidRDefault="00F03C7F" w:rsidP="00083177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Refundację wynagrodzenia dla Opiekuna w wysokości ma</w:t>
      </w:r>
      <w:r w:rsidR="0093767E"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ksymalnie 27</w:t>
      </w:r>
      <w:r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zł/h brutto</w:t>
      </w:r>
      <w:r w:rsidR="0093767E"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 narzutami pracodawcy</w:t>
      </w:r>
      <w:r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wypłaconą na podstawie refundacji Stażodawcy proporcjonalnej części wynagrodzenia osoby wykonującej obowiązki Opiekuna/ki stażu na podstawie noty obciążeniowej wystawionej przez instytucję organizującą staż tytułem wynagrodzenia dla Opiekuna/ki stażu.</w:t>
      </w:r>
    </w:p>
    <w:p w14:paraId="3D5B9623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9B97C0" w14:textId="77777777" w:rsidR="00F03C7F" w:rsidRPr="00083177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Zgłoszenie powinno zawierać:</w:t>
      </w:r>
    </w:p>
    <w:p w14:paraId="55199530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7D36C4" w14:textId="77777777" w:rsidR="00F03C7F" w:rsidRPr="00083177" w:rsidRDefault="00F03C7F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lastRenderedPageBreak/>
        <w:t>Oświadczenie podmiotu składającego ofertę o spełnianiu warunków zdefiniowanych w opisie przedmiotowych kursów.</w:t>
      </w:r>
    </w:p>
    <w:p w14:paraId="7547A44F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776D5F" w14:textId="77777777" w:rsidR="00F03C7F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Liczba Pracodawców:</w:t>
      </w:r>
    </w:p>
    <w:p w14:paraId="78ABCD52" w14:textId="77777777" w:rsidR="00083177" w:rsidRPr="00083177" w:rsidRDefault="00083177" w:rsidP="00083177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1F0ADA2" w14:textId="14FDE3DA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Medyczny w Łodzi zastrzega sobie prawo do wybo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 więcej niż jednego Stażodawcy</w:t>
      </w: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Uniwersytet Medyczny w Łodzi występuje w roli Beneficjenta projektu.</w:t>
      </w:r>
    </w:p>
    <w:p w14:paraId="394220F4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F70948" w14:textId="77777777" w:rsidR="00F03C7F" w:rsidRPr="00083177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Kryteria wyboru:</w:t>
      </w:r>
    </w:p>
    <w:p w14:paraId="782BE46C" w14:textId="77777777" w:rsidR="004270F5" w:rsidRPr="00083177" w:rsidRDefault="004270F5" w:rsidP="004270F5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E6F833" w14:textId="77777777" w:rsidR="00F03C7F" w:rsidRPr="003B32A4" w:rsidRDefault="00F03C7F" w:rsidP="00F03C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>1) Zgodność działania Pracodawcy z celami projektu.</w:t>
      </w:r>
    </w:p>
    <w:p w14:paraId="47D7CCE2" w14:textId="08DEC3AE" w:rsidR="00A24049" w:rsidRPr="003B32A4" w:rsidRDefault="00F03C7F" w:rsidP="00F03C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24049" w:rsidRPr="003B32A4">
        <w:rPr>
          <w:rFonts w:ascii="Times New Roman" w:hAnsi="Times New Roman"/>
          <w:bCs/>
          <w:sz w:val="24"/>
          <w:szCs w:val="24"/>
        </w:rPr>
        <w:t>Deklarowany wkład Pracodawcy w realizację projektu.</w:t>
      </w:r>
    </w:p>
    <w:p w14:paraId="25CC84D6" w14:textId="067D1D6E" w:rsidR="00F03C7F" w:rsidRPr="003B32A4" w:rsidRDefault="00A24049" w:rsidP="00F03C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03C7F"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kandydata w realizacji projektów o podobnym charakterze.</w:t>
      </w:r>
    </w:p>
    <w:p w14:paraId="3210C415" w14:textId="77777777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3F3843" w14:textId="61FA584D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hAnsi="Times New Roman" w:cs="Times New Roman"/>
          <w:sz w:val="24"/>
          <w:szCs w:val="24"/>
        </w:rPr>
        <w:t>Uniwersytet Medyc</w:t>
      </w:r>
      <w:r w:rsidR="003B32A4">
        <w:rPr>
          <w:rFonts w:ascii="Times New Roman" w:hAnsi="Times New Roman" w:cs="Times New Roman"/>
          <w:sz w:val="24"/>
          <w:szCs w:val="24"/>
        </w:rPr>
        <w:t>zny w Łodzi powoła trzyosobową</w:t>
      </w:r>
      <w:r w:rsidRPr="00083177">
        <w:rPr>
          <w:rFonts w:ascii="Times New Roman" w:hAnsi="Times New Roman" w:cs="Times New Roman"/>
          <w:sz w:val="24"/>
          <w:szCs w:val="24"/>
        </w:rPr>
        <w:t xml:space="preserve"> Komi</w:t>
      </w:r>
      <w:r w:rsidR="007E3D49">
        <w:rPr>
          <w:rFonts w:ascii="Times New Roman" w:hAnsi="Times New Roman" w:cs="Times New Roman"/>
          <w:sz w:val="24"/>
          <w:szCs w:val="24"/>
        </w:rPr>
        <w:t>sję do oceny zgłoszeń Stażodawców</w:t>
      </w:r>
      <w:r w:rsidRPr="00083177">
        <w:rPr>
          <w:rFonts w:ascii="Times New Roman" w:hAnsi="Times New Roman" w:cs="Times New Roman"/>
          <w:sz w:val="24"/>
          <w:szCs w:val="24"/>
        </w:rPr>
        <w:t xml:space="preserve"> do realizacji Projektu. Każdy z członków Komisji przyznaje od 1 do 5 punktów za każde pytanie, przy czym 5 punktów oznacza ocenę najwyższą. Suma  przyznanych przez każdego z członków Komisji punktów jest mnożona przez odpowiednią wagę punktową. Otrzymany wynik daje liczbę punktów, która decyduje o miejscu na liście rankingowej. Wybierane są zgłoszenia, których łączna liczba punktów pomnożonych przez poszczególne wagi jest najwyższa. Kryteria wyboru pracodawców z punktacją wagową przedstawia Załącznik nr 2 do niniejszego ogłoszenia.</w:t>
      </w:r>
    </w:p>
    <w:p w14:paraId="3C5E4BFD" w14:textId="77777777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Ogłoszona lista rankingowa jest listą ostateczną. Od ogłoszonych wyników nie przysługuje odwołanie.</w:t>
      </w:r>
    </w:p>
    <w:p w14:paraId="08960719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9B09EB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D87349" w14:textId="77777777" w:rsidR="00F03C7F" w:rsidRPr="00083177" w:rsidRDefault="00083177" w:rsidP="0008317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Termin, miejsce i sposób składania ofert:</w:t>
      </w:r>
    </w:p>
    <w:p w14:paraId="36CB7530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5B78B9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331337" w14:textId="77777777" w:rsidR="00083177" w:rsidRPr="0058268D" w:rsidRDefault="00083177" w:rsidP="0058268D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załącznikami należy przedstawić w języku polskim w formie pisemnej (wydruk komputerowy) wg. wzoru załączonego do niniejszego ogłoszenia (Załącznik nr 1).</w:t>
      </w:r>
    </w:p>
    <w:p w14:paraId="38752628" w14:textId="53AF72B8" w:rsidR="00083177" w:rsidRDefault="00083177" w:rsidP="0058268D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zawierać wszystkie niezbędne informacje zgodni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 wymaganiami wobec Stażodawcy</w:t>
      </w:r>
      <w:r w:rsidRPr="0058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zakresem oferty określonymi w niniejszym ogłoszeniu.</w:t>
      </w:r>
    </w:p>
    <w:p w14:paraId="6C18E2A0" w14:textId="0EF1BBD6" w:rsidR="003D09E6" w:rsidRPr="003D09E6" w:rsidRDefault="003D09E6" w:rsidP="0058268D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należy składać w terminie do 11 lipca 2016 r. mailowo na adres: </w:t>
      </w:r>
      <w:hyperlink r:id="rId8" w:history="1">
        <w:r w:rsidRPr="003D09E6">
          <w:rPr>
            <w:rStyle w:val="Hipercze"/>
            <w:rFonts w:ascii="Times New Roman" w:hAnsi="Times New Roman" w:cs="Times New Roman"/>
          </w:rPr>
          <w:t>malgorzata.majda@umed.lodz.pl</w:t>
        </w:r>
      </w:hyperlink>
      <w:r w:rsidRPr="003D09E6">
        <w:rPr>
          <w:rFonts w:ascii="Times New Roman" w:hAnsi="Times New Roman" w:cs="Times New Roman"/>
        </w:rPr>
        <w:t>, bądź w siedzibie biura projektu pod adresem:</w:t>
      </w:r>
    </w:p>
    <w:p w14:paraId="68E6D25A" w14:textId="12AA5ECF" w:rsidR="0058268D" w:rsidRPr="003D09E6" w:rsidRDefault="003D09E6" w:rsidP="003D09E6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9E6">
        <w:rPr>
          <w:rFonts w:ascii="Times New Roman" w:hAnsi="Times New Roman" w:cs="Times New Roman"/>
        </w:rPr>
        <w:t>ul. G. Narutowicza 58, pok. 16</w:t>
      </w:r>
      <w:r w:rsidRPr="003D09E6">
        <w:rPr>
          <w:rFonts w:ascii="Times New Roman" w:hAnsi="Times New Roman" w:cs="Times New Roman"/>
        </w:rPr>
        <w:br/>
        <w:t>90-136 Łódź</w:t>
      </w:r>
    </w:p>
    <w:p w14:paraId="7A20C027" w14:textId="77777777" w:rsidR="00083177" w:rsidRDefault="00083177" w:rsidP="0008317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55788E54" w14:textId="77777777" w:rsidR="0058268D" w:rsidRPr="00083177" w:rsidRDefault="0058268D" w:rsidP="0058268D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CF91797" w14:textId="77777777" w:rsidR="00083177" w:rsidRPr="00083177" w:rsidRDefault="00083177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Ogłaszający nabór zastrzega sobie prawo do:</w:t>
      </w:r>
    </w:p>
    <w:p w14:paraId="4B0AC4FC" w14:textId="5EBCCF1A" w:rsidR="00083177" w:rsidRPr="00083177" w:rsidRDefault="003B32A4" w:rsidP="0008317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podpisania umowy z Stażodawcą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zgłoszenie zostało najwyżej ocenione</w:t>
      </w:r>
    </w:p>
    <w:p w14:paraId="7733DC2C" w14:textId="77777777" w:rsidR="00083177" w:rsidRPr="00083177" w:rsidRDefault="00083177" w:rsidP="0008317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unieważnienia naboru bez podania przyczyny</w:t>
      </w:r>
    </w:p>
    <w:p w14:paraId="1B928204" w14:textId="2D2F3C6D" w:rsidR="00083177" w:rsidRPr="00083177" w:rsidRDefault="00083177" w:rsidP="0008317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podpisania umow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 więcej niż jednym Stażodawcą</w:t>
      </w:r>
    </w:p>
    <w:p w14:paraId="5E929B02" w14:textId="77777777" w:rsidR="00083177" w:rsidRPr="00083177" w:rsidRDefault="00083177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 przypadku unieważnienia naboru Uniwersytet Medyczny w Łodzi  nie ponosi odpowiedzialności za szkody jakie poniósł z tego tytułu podmiot zainteresowany zgłoszeniem swojej kandydatury, który dokonał zgłoszenia, a w szczególności Uniwersytet Medyczny </w:t>
      </w: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Łodzi nie ponosi odpowiedzialności za koszty przygotowania zgłoszenia.</w:t>
      </w:r>
    </w:p>
    <w:p w14:paraId="39518779" w14:textId="019E8A0B" w:rsidR="00083177" w:rsidRPr="00083177" w:rsidRDefault="00083177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Wyniki naboru zostaną ogłoszone na str</w:t>
      </w:r>
      <w:r w:rsidR="003D0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onie internetowej projektu</w:t>
      </w:r>
    </w:p>
    <w:p w14:paraId="11259EC2" w14:textId="55807E4E" w:rsidR="00083177" w:rsidRPr="00083177" w:rsidRDefault="003D09E6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Po ogłoszeniu wyników naboru, z 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wybranym Stażodawcą/Stażodawcami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podpisana umowa regulująca szczegółowe warunki współpracy i role poszczególnych stron przy realizacji Projektu.</w:t>
      </w:r>
    </w:p>
    <w:p w14:paraId="6B48225C" w14:textId="19F7EDCA" w:rsidR="00083177" w:rsidRPr="00083177" w:rsidRDefault="003D09E6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przypadku wystąpienia okoliczności uniemożliwiającej zawarcie umowy z wybran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 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wyniku naboru Stażodawcą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Uniwersytet Medyczny w Łodzi dopuszcza możliwość zawarcia umowy z podmiotem, który jako następny w kolejności został najwyżej oceniony.</w:t>
      </w:r>
    </w:p>
    <w:p w14:paraId="495B11DE" w14:textId="66621479" w:rsidR="00083177" w:rsidRPr="00083177" w:rsidRDefault="003D09E6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Od ogłoszonego wyniku  naboru nie przysługuje odwołanie.</w:t>
      </w:r>
    </w:p>
    <w:p w14:paraId="45C94199" w14:textId="0CDF3285" w:rsidR="00083177" w:rsidRPr="00083177" w:rsidRDefault="003D09E6" w:rsidP="003D09E6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należy przesłać w języku polskim, sporządzone komputerowo.</w:t>
      </w:r>
    </w:p>
    <w:p w14:paraId="670EE310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9C7CF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E338B9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03F9F4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990373" w14:textId="77777777" w:rsidR="004270F5" w:rsidRPr="003B7823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26055A" w14:textId="77777777" w:rsidR="00D236F6" w:rsidRPr="003B7823" w:rsidRDefault="00D236F6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236F6" w:rsidRPr="003B78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DCC4" w14:textId="77777777" w:rsidR="00B808D1" w:rsidRDefault="00B808D1" w:rsidP="00BF7AB0">
      <w:pPr>
        <w:spacing w:after="0" w:line="240" w:lineRule="auto"/>
      </w:pPr>
      <w:r>
        <w:separator/>
      </w:r>
    </w:p>
  </w:endnote>
  <w:endnote w:type="continuationSeparator" w:id="0">
    <w:p w14:paraId="5363B4D3" w14:textId="77777777" w:rsidR="00B808D1" w:rsidRDefault="00B808D1" w:rsidP="00B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A92F" w14:textId="77777777" w:rsidR="00B808D1" w:rsidRDefault="00B808D1" w:rsidP="00BF7AB0">
      <w:pPr>
        <w:spacing w:after="0" w:line="240" w:lineRule="auto"/>
      </w:pPr>
      <w:r>
        <w:separator/>
      </w:r>
    </w:p>
  </w:footnote>
  <w:footnote w:type="continuationSeparator" w:id="0">
    <w:p w14:paraId="0696A7F1" w14:textId="77777777" w:rsidR="00B808D1" w:rsidRDefault="00B808D1" w:rsidP="00BF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397F" w14:textId="77777777" w:rsidR="00BF7AB0" w:rsidRDefault="00BF7AB0">
    <w:pPr>
      <w:pStyle w:val="Nagwek"/>
    </w:pPr>
    <w:r w:rsidRPr="00557D25">
      <w:rPr>
        <w:noProof/>
        <w:lang w:eastAsia="pl-PL"/>
      </w:rPr>
      <w:drawing>
        <wp:inline distT="0" distB="0" distL="0" distR="0" wp14:anchorId="555192A9" wp14:editId="35742E9E">
          <wp:extent cx="5760720" cy="851427"/>
          <wp:effectExtent l="0" t="0" r="0" b="635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C6A51" w14:textId="77777777" w:rsidR="00BF7AB0" w:rsidRPr="00075CCC" w:rsidRDefault="00BF7AB0" w:rsidP="00BF7AB0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Pr="00075CCC">
      <w:rPr>
        <w:rFonts w:ascii="Calibri" w:hAnsi="Calibri" w:cs="Calibri"/>
        <w:sz w:val="18"/>
        <w:szCs w:val="18"/>
      </w:rPr>
      <w:t>„Nowe czasy, nowe kompetencje – unikatowy program kształcenia podyplom</w:t>
    </w:r>
    <w:r>
      <w:rPr>
        <w:rFonts w:ascii="Calibri" w:hAnsi="Calibri" w:cs="Calibri"/>
        <w:sz w:val="18"/>
        <w:szCs w:val="18"/>
      </w:rPr>
      <w:t>owego Uniwersytetu Medycznego w </w:t>
    </w:r>
    <w:r w:rsidRPr="00075CCC">
      <w:rPr>
        <w:rFonts w:ascii="Calibri" w:hAnsi="Calibri" w:cs="Calibri"/>
        <w:sz w:val="18"/>
        <w:szCs w:val="18"/>
      </w:rPr>
      <w:t>Łodzi dla pielęgniarek i położnych w odpowiedzi na potrzeby epidemiologiczno-demograficzne”</w:t>
    </w:r>
    <w:r>
      <w:rPr>
        <w:rFonts w:ascii="Calibri" w:hAnsi="Calibri" w:cs="Calibri"/>
        <w:sz w:val="18"/>
        <w:szCs w:val="18"/>
      </w:rPr>
      <w:t xml:space="preserve"> dofinansowany z Funduszy Europejskich nr umowy POWR.05.04.00-00-0012/15-00</w:t>
    </w:r>
  </w:p>
  <w:p w14:paraId="0A779393" w14:textId="77777777" w:rsidR="00BF7AB0" w:rsidRDefault="00BF7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DF3"/>
    <w:multiLevelType w:val="hybridMultilevel"/>
    <w:tmpl w:val="83B2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E6F"/>
    <w:multiLevelType w:val="hybridMultilevel"/>
    <w:tmpl w:val="53A08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4D7A"/>
    <w:multiLevelType w:val="hybridMultilevel"/>
    <w:tmpl w:val="029C9510"/>
    <w:lvl w:ilvl="0" w:tplc="6E4CF1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1FF1"/>
    <w:multiLevelType w:val="hybridMultilevel"/>
    <w:tmpl w:val="59C425F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1C2B"/>
    <w:multiLevelType w:val="hybridMultilevel"/>
    <w:tmpl w:val="8E049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10CE"/>
    <w:multiLevelType w:val="hybridMultilevel"/>
    <w:tmpl w:val="E2DEE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2EF"/>
    <w:multiLevelType w:val="hybridMultilevel"/>
    <w:tmpl w:val="1304C61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3AE"/>
    <w:multiLevelType w:val="hybridMultilevel"/>
    <w:tmpl w:val="6E74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5CD3"/>
    <w:multiLevelType w:val="hybridMultilevel"/>
    <w:tmpl w:val="3926EE10"/>
    <w:lvl w:ilvl="0" w:tplc="8FD43C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32B"/>
    <w:multiLevelType w:val="hybridMultilevel"/>
    <w:tmpl w:val="C3DEC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4B52"/>
    <w:multiLevelType w:val="hybridMultilevel"/>
    <w:tmpl w:val="B5DC6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CC6"/>
    <w:multiLevelType w:val="hybridMultilevel"/>
    <w:tmpl w:val="BC4E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5D83"/>
    <w:multiLevelType w:val="hybridMultilevel"/>
    <w:tmpl w:val="28F4A336"/>
    <w:lvl w:ilvl="0" w:tplc="46C69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A2683"/>
    <w:multiLevelType w:val="hybridMultilevel"/>
    <w:tmpl w:val="3CC81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BC2"/>
    <w:multiLevelType w:val="hybridMultilevel"/>
    <w:tmpl w:val="3398D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7154"/>
    <w:multiLevelType w:val="hybridMultilevel"/>
    <w:tmpl w:val="D2A6C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1D94"/>
    <w:multiLevelType w:val="hybridMultilevel"/>
    <w:tmpl w:val="23003618"/>
    <w:lvl w:ilvl="0" w:tplc="8FE248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F78A7"/>
    <w:multiLevelType w:val="hybridMultilevel"/>
    <w:tmpl w:val="9140E3A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7A2967"/>
    <w:multiLevelType w:val="hybridMultilevel"/>
    <w:tmpl w:val="30A44ACA"/>
    <w:lvl w:ilvl="0" w:tplc="ABA672C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466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48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2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6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2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4A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27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0F0229"/>
    <w:multiLevelType w:val="hybridMultilevel"/>
    <w:tmpl w:val="FAC030B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1790"/>
    <w:multiLevelType w:val="hybridMultilevel"/>
    <w:tmpl w:val="629EE0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EB0AAB"/>
    <w:multiLevelType w:val="hybridMultilevel"/>
    <w:tmpl w:val="E7703BC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3A540D"/>
    <w:multiLevelType w:val="hybridMultilevel"/>
    <w:tmpl w:val="8E82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0D63"/>
    <w:multiLevelType w:val="hybridMultilevel"/>
    <w:tmpl w:val="E58E3C52"/>
    <w:lvl w:ilvl="0" w:tplc="CFB4AD0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78FC304E"/>
    <w:multiLevelType w:val="hybridMultilevel"/>
    <w:tmpl w:val="FF76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7"/>
  </w:num>
  <w:num w:numId="5">
    <w:abstractNumId w:val="21"/>
  </w:num>
  <w:num w:numId="6">
    <w:abstractNumId w:val="10"/>
  </w:num>
  <w:num w:numId="7">
    <w:abstractNumId w:val="15"/>
  </w:num>
  <w:num w:numId="8">
    <w:abstractNumId w:val="9"/>
  </w:num>
  <w:num w:numId="9">
    <w:abstractNumId w:val="13"/>
  </w:num>
  <w:num w:numId="10">
    <w:abstractNumId w:val="5"/>
  </w:num>
  <w:num w:numId="11">
    <w:abstractNumId w:val="22"/>
  </w:num>
  <w:num w:numId="12">
    <w:abstractNumId w:val="3"/>
  </w:num>
  <w:num w:numId="13">
    <w:abstractNumId w:val="6"/>
  </w:num>
  <w:num w:numId="14">
    <w:abstractNumId w:val="20"/>
  </w:num>
  <w:num w:numId="15">
    <w:abstractNumId w:val="0"/>
  </w:num>
  <w:num w:numId="16">
    <w:abstractNumId w:val="1"/>
  </w:num>
  <w:num w:numId="17">
    <w:abstractNumId w:val="14"/>
  </w:num>
  <w:num w:numId="18">
    <w:abstractNumId w:val="2"/>
  </w:num>
  <w:num w:numId="19">
    <w:abstractNumId w:val="23"/>
  </w:num>
  <w:num w:numId="20">
    <w:abstractNumId w:val="12"/>
  </w:num>
  <w:num w:numId="21">
    <w:abstractNumId w:val="18"/>
  </w:num>
  <w:num w:numId="22">
    <w:abstractNumId w:val="19"/>
  </w:num>
  <w:num w:numId="23">
    <w:abstractNumId w:val="8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1"/>
    <w:rsid w:val="00083177"/>
    <w:rsid w:val="00143201"/>
    <w:rsid w:val="001A25C9"/>
    <w:rsid w:val="001E3209"/>
    <w:rsid w:val="00296F42"/>
    <w:rsid w:val="002C66FC"/>
    <w:rsid w:val="003808F1"/>
    <w:rsid w:val="003B32A4"/>
    <w:rsid w:val="003B7823"/>
    <w:rsid w:val="003C3C9A"/>
    <w:rsid w:val="003D09E6"/>
    <w:rsid w:val="004270F5"/>
    <w:rsid w:val="004363CC"/>
    <w:rsid w:val="00486932"/>
    <w:rsid w:val="004A77D5"/>
    <w:rsid w:val="004E0A92"/>
    <w:rsid w:val="00523332"/>
    <w:rsid w:val="00562AA6"/>
    <w:rsid w:val="0058268D"/>
    <w:rsid w:val="00593F1F"/>
    <w:rsid w:val="00594438"/>
    <w:rsid w:val="005D361D"/>
    <w:rsid w:val="006016E0"/>
    <w:rsid w:val="00692D45"/>
    <w:rsid w:val="006B042F"/>
    <w:rsid w:val="007377C5"/>
    <w:rsid w:val="00753211"/>
    <w:rsid w:val="007E3D49"/>
    <w:rsid w:val="00931051"/>
    <w:rsid w:val="0093767E"/>
    <w:rsid w:val="00940782"/>
    <w:rsid w:val="00946CF7"/>
    <w:rsid w:val="00955873"/>
    <w:rsid w:val="00A24049"/>
    <w:rsid w:val="00AB6641"/>
    <w:rsid w:val="00AF00FA"/>
    <w:rsid w:val="00B60A73"/>
    <w:rsid w:val="00B808D1"/>
    <w:rsid w:val="00BC0BD3"/>
    <w:rsid w:val="00BF7AB0"/>
    <w:rsid w:val="00C44D2A"/>
    <w:rsid w:val="00D236F6"/>
    <w:rsid w:val="00D85D9F"/>
    <w:rsid w:val="00DA1FD0"/>
    <w:rsid w:val="00DA76C0"/>
    <w:rsid w:val="00E06983"/>
    <w:rsid w:val="00E51AE3"/>
    <w:rsid w:val="00E8503F"/>
    <w:rsid w:val="00F03C7F"/>
    <w:rsid w:val="00F135CD"/>
    <w:rsid w:val="00FB2AD2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91009"/>
  <w15:docId w15:val="{A4A899C9-C92F-4F5F-8ABD-8F0F0C76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1D"/>
    <w:pPr>
      <w:ind w:left="720"/>
      <w:contextualSpacing/>
    </w:pPr>
  </w:style>
  <w:style w:type="paragraph" w:styleId="Bezodstpw">
    <w:name w:val="No Spacing"/>
    <w:uiPriority w:val="1"/>
    <w:qFormat/>
    <w:rsid w:val="005D361D"/>
    <w:pPr>
      <w:spacing w:after="0" w:line="240" w:lineRule="auto"/>
    </w:pPr>
  </w:style>
  <w:style w:type="character" w:styleId="Pogrubienie">
    <w:name w:val="Strong"/>
    <w:basedOn w:val="Domylnaczcionkaakapitu"/>
    <w:qFormat/>
    <w:rsid w:val="005D361D"/>
    <w:rPr>
      <w:b/>
      <w:bCs/>
    </w:rPr>
  </w:style>
  <w:style w:type="paragraph" w:styleId="NormalnyWeb">
    <w:name w:val="Normal (Web)"/>
    <w:basedOn w:val="Normalny"/>
    <w:semiHidden/>
    <w:rsid w:val="003C3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B0"/>
  </w:style>
  <w:style w:type="paragraph" w:styleId="Stopka">
    <w:name w:val="footer"/>
    <w:basedOn w:val="Normalny"/>
    <w:link w:val="StopkaZnak"/>
    <w:uiPriority w:val="99"/>
    <w:unhideWhenUsed/>
    <w:rsid w:val="00B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B0"/>
  </w:style>
  <w:style w:type="paragraph" w:styleId="Tekstpodstawowy">
    <w:name w:val="Body Text"/>
    <w:basedOn w:val="Normalny"/>
    <w:link w:val="TekstpodstawowyZnak"/>
    <w:rsid w:val="00BF7AB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0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da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1162-4A66-4675-9A45-3AA08E6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</dc:creator>
  <cp:keywords/>
  <dc:description/>
  <cp:lastModifiedBy>Malwina Łańcuchowska</cp:lastModifiedBy>
  <cp:revision>2</cp:revision>
  <cp:lastPrinted>2016-10-11T07:35:00Z</cp:lastPrinted>
  <dcterms:created xsi:type="dcterms:W3CDTF">2016-11-12T19:47:00Z</dcterms:created>
  <dcterms:modified xsi:type="dcterms:W3CDTF">2016-11-12T19:47:00Z</dcterms:modified>
</cp:coreProperties>
</file>