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1" w:rsidRDefault="00864DB1" w:rsidP="00614DFC">
      <w:pPr>
        <w:jc w:val="center"/>
        <w:rPr>
          <w:rFonts w:ascii="Garamond" w:hAnsi="Garamond" w:cs="Times New Roman"/>
          <w:b/>
        </w:rPr>
      </w:pPr>
    </w:p>
    <w:p w:rsidR="00864DB1" w:rsidRDefault="00864DB1" w:rsidP="00864DB1">
      <w:pPr>
        <w:pStyle w:val="Nagwek"/>
        <w:jc w:val="center"/>
        <w:rPr>
          <w:noProof/>
        </w:rPr>
      </w:pPr>
      <w:r w:rsidRPr="00557D25">
        <w:rPr>
          <w:noProof/>
        </w:rPr>
        <w:drawing>
          <wp:inline distT="0" distB="0" distL="0" distR="0">
            <wp:extent cx="6191250" cy="895350"/>
            <wp:effectExtent l="0" t="0" r="0" b="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B1" w:rsidRPr="00075CCC" w:rsidRDefault="00864DB1" w:rsidP="00864DB1">
      <w:pPr>
        <w:pStyle w:val="Tekstpodstawowy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Projekt: </w:t>
      </w:r>
      <w:r w:rsidRPr="00075CCC">
        <w:rPr>
          <w:rFonts w:ascii="Calibri" w:hAnsi="Calibri" w:cs="Calibri"/>
          <w:sz w:val="18"/>
          <w:szCs w:val="18"/>
        </w:rPr>
        <w:t>„Nowe czasy, nowe kompetencje – unikatowy program kształcenia podyplom</w:t>
      </w:r>
      <w:r>
        <w:rPr>
          <w:rFonts w:ascii="Calibri" w:hAnsi="Calibri" w:cs="Calibri"/>
          <w:sz w:val="18"/>
          <w:szCs w:val="18"/>
        </w:rPr>
        <w:t>owego Uniwersytetu Medycznego w </w:t>
      </w:r>
      <w:r w:rsidRPr="00075CCC">
        <w:rPr>
          <w:rFonts w:ascii="Calibri" w:hAnsi="Calibri" w:cs="Calibri"/>
          <w:sz w:val="18"/>
          <w:szCs w:val="18"/>
        </w:rPr>
        <w:t>Łodzi dla pielęgniarek i położnych w odpowiedzi na potrzeby epidemiologiczno-demograficzne”</w:t>
      </w:r>
      <w:r>
        <w:rPr>
          <w:rFonts w:ascii="Calibri" w:hAnsi="Calibri" w:cs="Calibri"/>
          <w:sz w:val="18"/>
          <w:szCs w:val="18"/>
        </w:rPr>
        <w:t xml:space="preserve"> dofinansowany z Funduszy Europejskich nr umowy POWR.05.04.00-00-0012/15-00</w:t>
      </w:r>
    </w:p>
    <w:p w:rsidR="00864DB1" w:rsidRDefault="00864DB1" w:rsidP="00614DFC">
      <w:pPr>
        <w:jc w:val="center"/>
        <w:rPr>
          <w:rFonts w:ascii="Garamond" w:hAnsi="Garamond" w:cs="Times New Roman"/>
          <w:b/>
        </w:rPr>
      </w:pPr>
    </w:p>
    <w:p w:rsidR="00532A4D" w:rsidRDefault="00532A4D" w:rsidP="00864DB1">
      <w:pPr>
        <w:rPr>
          <w:rFonts w:ascii="Garamond" w:hAnsi="Garamond" w:cs="Times New Roman"/>
          <w:b/>
        </w:rPr>
      </w:pPr>
    </w:p>
    <w:p w:rsidR="00864DB1" w:rsidRDefault="00864DB1" w:rsidP="00864DB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KURSU SPECJALISTYCZNEGO</w:t>
      </w:r>
      <w:r w:rsidRPr="00D15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ORDYNOWANIE LEKÓW I WYPISYWANIE RECEPT </w:t>
      </w:r>
    </w:p>
    <w:p w:rsidR="005B13BD" w:rsidRPr="00532A4D" w:rsidRDefault="00864DB1" w:rsidP="00532A4D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EDYCJA ŁÓDZKA</w:t>
      </w:r>
      <w:r w:rsidR="00614DFC" w:rsidRPr="00614DFC">
        <w:rPr>
          <w:rFonts w:ascii="Garamond" w:hAnsi="Garamond" w:cs="Times New Roman"/>
          <w:b/>
        </w:rPr>
        <w:t xml:space="preserve"> </w:t>
      </w:r>
      <w:r w:rsidR="00614DFC" w:rsidRPr="00614DFC">
        <w:rPr>
          <w:rFonts w:ascii="Garamond" w:hAnsi="Garamond" w:cs="Times New Roman"/>
          <w:b/>
          <w:highlight w:val="yellow"/>
        </w:rPr>
        <w:t>część I</w:t>
      </w:r>
      <w:r w:rsidR="00614DFC" w:rsidRPr="00614DFC">
        <w:rPr>
          <w:rFonts w:ascii="Garamond" w:hAnsi="Garamond" w:cs="Times New Roman"/>
          <w:b/>
        </w:rPr>
        <w:t xml:space="preserve"> i </w:t>
      </w:r>
      <w:r w:rsidR="00614DFC" w:rsidRPr="00614DFC">
        <w:rPr>
          <w:rFonts w:ascii="Garamond" w:hAnsi="Garamond" w:cs="Times New Roman"/>
          <w:b/>
          <w:highlight w:val="green"/>
        </w:rPr>
        <w:t>część II</w:t>
      </w:r>
    </w:p>
    <w:tbl>
      <w:tblPr>
        <w:tblStyle w:val="Tabela-Siatka"/>
        <w:tblW w:w="12556" w:type="dxa"/>
        <w:tblLook w:val="04A0" w:firstRow="1" w:lastRow="0" w:firstColumn="1" w:lastColumn="0" w:noHBand="0" w:noVBand="1"/>
      </w:tblPr>
      <w:tblGrid>
        <w:gridCol w:w="988"/>
        <w:gridCol w:w="1928"/>
        <w:gridCol w:w="1928"/>
        <w:gridCol w:w="1928"/>
        <w:gridCol w:w="1928"/>
        <w:gridCol w:w="1928"/>
        <w:gridCol w:w="1928"/>
      </w:tblGrid>
      <w:tr w:rsidR="00C850BC" w:rsidRPr="000D0EC7" w:rsidTr="00C850BC">
        <w:trPr>
          <w:trHeight w:val="454"/>
        </w:trPr>
        <w:tc>
          <w:tcPr>
            <w:tcW w:w="988" w:type="dxa"/>
          </w:tcPr>
          <w:p w:rsidR="00C850BC" w:rsidRPr="000D0EC7" w:rsidRDefault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</w:t>
            </w:r>
            <w:r w:rsidRPr="00D25D5C">
              <w:rPr>
                <w:rFonts w:ascii="Garamond" w:hAnsi="Garamond" w:cs="Times New Roman"/>
                <w:b/>
                <w:bCs/>
                <w:sz w:val="20"/>
                <w:szCs w:val="20"/>
                <w:highlight w:val="yellow"/>
              </w:rPr>
              <w:t>gr. I</w:t>
            </w:r>
          </w:p>
        </w:tc>
        <w:tc>
          <w:tcPr>
            <w:tcW w:w="1928" w:type="dxa"/>
            <w:hideMark/>
          </w:tcPr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</w:t>
            </w:r>
            <w:r w:rsidRPr="00D25D5C">
              <w:rPr>
                <w:rFonts w:ascii="Garamond" w:hAnsi="Garamond" w:cs="Times New Roman"/>
                <w:b/>
                <w:bCs/>
                <w:sz w:val="20"/>
                <w:szCs w:val="20"/>
                <w:highlight w:val="yellow"/>
              </w:rPr>
              <w:t>gr. II</w:t>
            </w:r>
          </w:p>
        </w:tc>
        <w:tc>
          <w:tcPr>
            <w:tcW w:w="1928" w:type="dxa"/>
            <w:hideMark/>
          </w:tcPr>
          <w:p w:rsidR="00C850BC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</w:t>
            </w:r>
          </w:p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25D5C">
              <w:rPr>
                <w:rFonts w:ascii="Garamond" w:hAnsi="Garamond" w:cs="Times New Roman"/>
                <w:b/>
              </w:rPr>
              <w:t xml:space="preserve">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yellow"/>
                <w:vertAlign w:val="superscript"/>
              </w:rPr>
              <w:t>a</w:t>
            </w:r>
            <w:r w:rsidRPr="00D25D5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/ </w:t>
            </w:r>
            <w:r w:rsidRPr="00D25D5C">
              <w:rPr>
                <w:rFonts w:ascii="Garamond" w:hAnsi="Garamond" w:cs="Times New Roman"/>
                <w:b/>
              </w:rPr>
              <w:t xml:space="preserve">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green"/>
                <w:vertAlign w:val="superscript"/>
              </w:rPr>
              <w:t>b</w:t>
            </w:r>
            <w:r>
              <w:rPr>
                <w:rFonts w:ascii="Garamond" w:hAnsi="Garamond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928" w:type="dxa"/>
            <w:hideMark/>
          </w:tcPr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</w:t>
            </w:r>
            <w:r w:rsidRPr="00D25D5C">
              <w:rPr>
                <w:rFonts w:ascii="Garamond" w:hAnsi="Garamond" w:cs="Times New Roman"/>
                <w:b/>
                <w:bCs/>
                <w:sz w:val="20"/>
                <w:szCs w:val="20"/>
                <w:highlight w:val="green"/>
              </w:rPr>
              <w:t>gr. IV</w:t>
            </w:r>
          </w:p>
        </w:tc>
        <w:tc>
          <w:tcPr>
            <w:tcW w:w="1928" w:type="dxa"/>
            <w:hideMark/>
          </w:tcPr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</w:t>
            </w:r>
            <w:r w:rsidRPr="00D25D5C">
              <w:rPr>
                <w:rFonts w:ascii="Garamond" w:hAnsi="Garamond" w:cs="Times New Roman"/>
                <w:b/>
                <w:bCs/>
                <w:sz w:val="20"/>
                <w:szCs w:val="20"/>
                <w:highlight w:val="green"/>
              </w:rPr>
              <w:t>gr. V</w:t>
            </w:r>
          </w:p>
        </w:tc>
        <w:tc>
          <w:tcPr>
            <w:tcW w:w="1928" w:type="dxa"/>
          </w:tcPr>
          <w:p w:rsidR="00C850BC" w:rsidRPr="000D0EC7" w:rsidRDefault="00C850BC" w:rsidP="00D25D5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Forma zajęć gr. </w:t>
            </w:r>
            <w:r w:rsidRPr="00C850BC">
              <w:rPr>
                <w:rFonts w:ascii="Garamond" w:hAnsi="Garamond" w:cs="Times New Roman"/>
                <w:b/>
                <w:bCs/>
                <w:sz w:val="20"/>
                <w:szCs w:val="20"/>
                <w:highlight w:val="green"/>
              </w:rPr>
              <w:t>VI</w:t>
            </w:r>
          </w:p>
        </w:tc>
      </w:tr>
      <w:tr w:rsidR="00864DB1" w:rsidRPr="000D0EC7" w:rsidTr="00310D9B">
        <w:trPr>
          <w:trHeight w:val="283"/>
        </w:trPr>
        <w:tc>
          <w:tcPr>
            <w:tcW w:w="12556" w:type="dxa"/>
            <w:gridSpan w:val="7"/>
            <w:noWrap/>
          </w:tcPr>
          <w:p w:rsidR="00532A4D" w:rsidRPr="00532A4D" w:rsidRDefault="00532A4D">
            <w:pPr>
              <w:rPr>
                <w:rFonts w:ascii="Garamond" w:hAnsi="Garamond" w:cs="Times New Roman"/>
                <w:b/>
                <w:color w:val="FF0000"/>
                <w:sz w:val="28"/>
                <w:szCs w:val="28"/>
              </w:rPr>
            </w:pPr>
          </w:p>
          <w:p w:rsidR="00864DB1" w:rsidRPr="00532A4D" w:rsidRDefault="00532A4D" w:rsidP="00532A4D">
            <w:pPr>
              <w:jc w:val="center"/>
              <w:rPr>
                <w:rFonts w:ascii="Garamond" w:hAnsi="Garamond" w:cs="Times New Roman"/>
                <w:b/>
                <w:color w:val="FF0000"/>
                <w:sz w:val="28"/>
                <w:szCs w:val="28"/>
              </w:rPr>
            </w:pPr>
            <w:r w:rsidRPr="00532A4D">
              <w:rPr>
                <w:rFonts w:ascii="Garamond" w:hAnsi="Garamond" w:cs="Times New Roman"/>
                <w:b/>
                <w:color w:val="FF0000"/>
                <w:sz w:val="28"/>
                <w:szCs w:val="28"/>
              </w:rPr>
              <w:t xml:space="preserve">Miejsce realizacji zajęć teoretycznych oraz ćwiczeń – Łódź, ul. </w:t>
            </w:r>
            <w:r>
              <w:rPr>
                <w:rFonts w:ascii="Garamond" w:hAnsi="Garamond" w:cs="Times New Roman"/>
                <w:b/>
                <w:color w:val="FF0000"/>
                <w:sz w:val="28"/>
                <w:szCs w:val="28"/>
              </w:rPr>
              <w:t xml:space="preserve">S. </w:t>
            </w:r>
            <w:bookmarkStart w:id="0" w:name="_GoBack"/>
            <w:bookmarkEnd w:id="0"/>
            <w:r w:rsidRPr="00532A4D">
              <w:rPr>
                <w:rFonts w:ascii="Garamond" w:hAnsi="Garamond" w:cs="Times New Roman"/>
                <w:b/>
                <w:color w:val="FF0000"/>
                <w:sz w:val="28"/>
                <w:szCs w:val="28"/>
              </w:rPr>
              <w:t>Jaracza 63 sala 0.19</w:t>
            </w:r>
          </w:p>
          <w:p w:rsidR="00532A4D" w:rsidRPr="00532A4D" w:rsidRDefault="00532A4D" w:rsidP="00532A4D">
            <w:pPr>
              <w:jc w:val="center"/>
              <w:rPr>
                <w:rFonts w:ascii="Garamond" w:hAnsi="Garamond" w:cs="Times New Roman"/>
                <w:b/>
                <w:color w:val="FF0000"/>
                <w:sz w:val="20"/>
                <w:szCs w:val="20"/>
              </w:rPr>
            </w:pPr>
          </w:p>
        </w:tc>
      </w:tr>
      <w:tr w:rsidR="00DC4AEF" w:rsidRPr="000D0EC7" w:rsidTr="00C850BC">
        <w:trPr>
          <w:trHeight w:val="850"/>
        </w:trPr>
        <w:tc>
          <w:tcPr>
            <w:tcW w:w="988" w:type="dxa"/>
            <w:noWrap/>
            <w:hideMark/>
          </w:tcPr>
          <w:p w:rsidR="00DC4AEF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9.06 pt</w:t>
            </w:r>
          </w:p>
          <w:p w:rsidR="00DC4AEF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- 20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             Moduł I wykład 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7 h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</w:t>
            </w:r>
            <w:r w:rsidRPr="007647A5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7647A5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>I</w:t>
            </w:r>
          </w:p>
        </w:tc>
        <w:tc>
          <w:tcPr>
            <w:tcW w:w="1928" w:type="dxa"/>
            <w:hideMark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- 20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             Moduł I wykład 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7 h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</w:t>
            </w:r>
            <w:r w:rsidRPr="007647A5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7647A5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</w:t>
            </w: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>I</w:t>
            </w:r>
          </w:p>
        </w:tc>
        <w:tc>
          <w:tcPr>
            <w:tcW w:w="1928" w:type="dxa"/>
            <w:hideMark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- 20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             Moduł I wykład </w:t>
            </w:r>
            <w:r w:rsidRPr="00C60F52">
              <w:rPr>
                <w:rFonts w:ascii="Garamond" w:hAnsi="Garamond" w:cs="Times New Roman"/>
                <w:b/>
                <w:sz w:val="20"/>
                <w:szCs w:val="20"/>
              </w:rPr>
              <w:t>7h</w:t>
            </w:r>
            <w:r w:rsidRPr="007647A5">
              <w:rPr>
                <w:rFonts w:ascii="Garamond" w:hAnsi="Garamond" w:cs="Times New Roman"/>
                <w:sz w:val="20"/>
                <w:szCs w:val="20"/>
              </w:rPr>
              <w:t xml:space="preserve">         </w:t>
            </w:r>
            <w:r w:rsidRPr="007647A5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7647A5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</w:t>
            </w: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>I</w:t>
            </w:r>
            <w:r w:rsidRPr="00D25D5C">
              <w:rPr>
                <w:rFonts w:ascii="Garamond" w:hAnsi="Garamond" w:cs="Times New Roman"/>
                <w:b/>
              </w:rPr>
              <w:t xml:space="preserve"> 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yellow"/>
                <w:vertAlign w:val="superscript"/>
              </w:rPr>
              <w:t>a</w:t>
            </w:r>
          </w:p>
        </w:tc>
        <w:tc>
          <w:tcPr>
            <w:tcW w:w="1928" w:type="dxa"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DC4AEF" w:rsidRPr="007647A5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C4AEF" w:rsidRPr="000D0EC7" w:rsidTr="00C850BC">
        <w:trPr>
          <w:trHeight w:val="1742"/>
        </w:trPr>
        <w:tc>
          <w:tcPr>
            <w:tcW w:w="988" w:type="dxa"/>
            <w:noWrap/>
            <w:hideMark/>
          </w:tcPr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10.06</w:t>
            </w:r>
            <w:r w:rsidRPr="00E16DE0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sb</w:t>
            </w:r>
          </w:p>
          <w:p w:rsidR="00DC4AEF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 5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h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5h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5h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5h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5h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;;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</w:tc>
        <w:tc>
          <w:tcPr>
            <w:tcW w:w="1928" w:type="dxa"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IV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5h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mgr J.Wójtowicz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;;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-17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A.Wojtczak;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18"/>
                <w:szCs w:val="18"/>
              </w:rPr>
              <w:t>Moduł III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2h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6041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</w:tc>
      </w:tr>
      <w:tr w:rsidR="00DC4AEF" w:rsidRPr="000D0EC7" w:rsidTr="00C850BC">
        <w:trPr>
          <w:trHeight w:val="1984"/>
        </w:trPr>
        <w:tc>
          <w:tcPr>
            <w:tcW w:w="988" w:type="dxa"/>
            <w:noWrap/>
            <w:hideMark/>
          </w:tcPr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lastRenderedPageBreak/>
              <w:t>11.06</w:t>
            </w:r>
            <w:r w:rsidRPr="00E16DE0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nd</w:t>
            </w:r>
          </w:p>
          <w:p w:rsidR="00DC4AEF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Moduł I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>4 h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Cz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524E6D">
              <w:rPr>
                <w:rFonts w:ascii="Garamond" w:hAnsi="Garamond" w:cs="Times New Roman"/>
              </w:rPr>
              <w:t xml:space="preserve"> </w:t>
            </w:r>
            <w:r w:rsidRPr="00524E6D">
              <w:rPr>
                <w:rFonts w:ascii="Garamond" w:hAnsi="Garamond" w:cs="Times New Roman"/>
                <w:highlight w:val="green"/>
              </w:rPr>
              <w:t>Cz. II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 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Moduł I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>4 h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Cz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524E6D">
              <w:rPr>
                <w:rFonts w:ascii="Garamond" w:hAnsi="Garamond" w:cs="Times New Roman"/>
              </w:rPr>
              <w:t xml:space="preserve"> </w:t>
            </w:r>
            <w:r w:rsidRPr="00524E6D">
              <w:rPr>
                <w:rFonts w:ascii="Garamond" w:hAnsi="Garamond" w:cs="Times New Roman"/>
                <w:highlight w:val="green"/>
              </w:rPr>
              <w:t>Cz. II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Moduł I 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>4 h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Cz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524E6D">
              <w:rPr>
                <w:rFonts w:ascii="Garamond" w:hAnsi="Garamond" w:cs="Times New Roman"/>
              </w:rPr>
              <w:t xml:space="preserve"> </w:t>
            </w:r>
            <w:r w:rsidRPr="00524E6D">
              <w:rPr>
                <w:rFonts w:ascii="Garamond" w:hAnsi="Garamond" w:cs="Times New Roman"/>
                <w:highlight w:val="green"/>
              </w:rPr>
              <w:t>Cz. II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-19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5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 </w:t>
            </w:r>
          </w:p>
          <w:p w:rsidR="00DC4AEF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E16DE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Moduł I 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>4 h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Cz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524E6D">
              <w:rPr>
                <w:rFonts w:ascii="Garamond" w:hAnsi="Garamond" w:cs="Times New Roman"/>
              </w:rPr>
              <w:t xml:space="preserve"> </w:t>
            </w:r>
            <w:r w:rsidRPr="00524E6D">
              <w:rPr>
                <w:rFonts w:ascii="Garamond" w:hAnsi="Garamond" w:cs="Times New Roman"/>
                <w:highlight w:val="green"/>
              </w:rPr>
              <w:t>Cz. II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</w:t>
            </w:r>
          </w:p>
          <w:p w:rsidR="00DC4AEF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II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2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</w:p>
        </w:tc>
        <w:tc>
          <w:tcPr>
            <w:tcW w:w="1928" w:type="dxa"/>
            <w:hideMark/>
          </w:tcPr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 xml:space="preserve">Moduł I 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wykład </w:t>
            </w:r>
            <w:r w:rsidRPr="00B51464">
              <w:rPr>
                <w:rFonts w:ascii="Garamond" w:hAnsi="Garamond" w:cs="Times New Roman"/>
                <w:b/>
                <w:sz w:val="20"/>
                <w:szCs w:val="20"/>
              </w:rPr>
              <w:t>5 h</w:t>
            </w:r>
            <w:r w:rsidRPr="0006041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>4 h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Cz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Pr="0006041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</w:t>
            </w:r>
            <w:r w:rsidRPr="00524E6D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524E6D">
              <w:rPr>
                <w:rFonts w:ascii="Garamond" w:hAnsi="Garamond" w:cs="Times New Roman"/>
              </w:rPr>
              <w:t xml:space="preserve"> </w:t>
            </w:r>
            <w:r w:rsidRPr="00524E6D">
              <w:rPr>
                <w:rFonts w:ascii="Garamond" w:hAnsi="Garamond" w:cs="Times New Roman"/>
                <w:highlight w:val="green"/>
              </w:rPr>
              <w:t>Cz. II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)</w:t>
            </w:r>
          </w:p>
          <w:p w:rsidR="00DC4AEF" w:rsidRDefault="00DC4AEF" w:rsidP="00DC4AE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wykład</w:t>
            </w:r>
          </w:p>
          <w:p w:rsidR="00DC4AEF" w:rsidRDefault="00DC4AEF" w:rsidP="00DC4AEF">
            <w:pPr>
              <w:rPr>
                <w:rFonts w:ascii="Garamond" w:hAnsi="Garamond" w:cs="Times New Roman"/>
                <w:color w:val="538135" w:themeColor="accent6" w:themeShade="BF"/>
                <w:sz w:val="20"/>
                <w:szCs w:val="20"/>
              </w:rPr>
            </w:pPr>
            <w:r w:rsidRPr="0006041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6041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 w:rsidRPr="00173265">
              <w:rPr>
                <w:rFonts w:ascii="Garamond" w:hAnsi="Garamond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DC4AEF" w:rsidRDefault="00DC4AEF" w:rsidP="00DC4AEF">
            <w:pPr>
              <w:rPr>
                <w:rFonts w:ascii="Garamond" w:hAnsi="Garamond" w:cs="Times New Roman"/>
                <w:color w:val="538135" w:themeColor="accent6" w:themeShade="BF"/>
                <w:sz w:val="20"/>
                <w:szCs w:val="20"/>
              </w:rPr>
            </w:pP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II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2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4AEF" w:rsidRPr="00E16DE0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</w:p>
          <w:p w:rsidR="00DC4AEF" w:rsidRPr="00173265" w:rsidRDefault="00DC4AEF" w:rsidP="00DC4AEF">
            <w:pPr>
              <w:rPr>
                <w:rFonts w:ascii="Garamond" w:hAnsi="Garamond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28" w:type="dxa"/>
          </w:tcPr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CB57F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CB57F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Moduł I wykład 5 h                  dr n. med. A.Wojtczak</w:t>
            </w:r>
          </w:p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1215-1515 (4 h Cz. I)</w:t>
            </w:r>
          </w:p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1215-1430(3 h Cz. II)</w:t>
            </w:r>
          </w:p>
          <w:p w:rsidR="00DC4AEF" w:rsidRPr="00C850BC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Moduł II wykład</w:t>
            </w:r>
          </w:p>
          <w:p w:rsidR="00DC4AEF" w:rsidRDefault="00DC4AEF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sz w:val="20"/>
                <w:szCs w:val="20"/>
              </w:rPr>
              <w:t>dr n. med. A.Wojtczak</w:t>
            </w:r>
          </w:p>
          <w:p w:rsidR="007F09D4" w:rsidRDefault="007F09D4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7F09D4" w:rsidRPr="00C850BC" w:rsidRDefault="007F09D4" w:rsidP="007F09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7F09D4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7F09D4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 w:rsidRPr="007F09D4">
              <w:rPr>
                <w:rFonts w:ascii="Garamond" w:hAnsi="Garamond" w:cs="Times New Roman"/>
                <w:b/>
                <w:sz w:val="20"/>
                <w:szCs w:val="20"/>
              </w:rPr>
              <w:t xml:space="preserve">  Moduł II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ćwiczenia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2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h                 </w:t>
            </w:r>
            <w:r w:rsidRPr="000D0EC7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09D4" w:rsidRPr="000D0EC7" w:rsidRDefault="007F09D4" w:rsidP="007F09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</w:p>
          <w:p w:rsidR="007F09D4" w:rsidRPr="00060410" w:rsidRDefault="007F09D4" w:rsidP="00DC4AE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C850BC" w:rsidRPr="000D0EC7" w:rsidTr="00C850BC">
        <w:trPr>
          <w:trHeight w:val="306"/>
        </w:trPr>
        <w:tc>
          <w:tcPr>
            <w:tcW w:w="988" w:type="dxa"/>
            <w:noWrap/>
          </w:tcPr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>
              <w:rPr>
                <w:rFonts w:ascii="Garamond" w:hAnsi="Garamond" w:cs="Times New Roman"/>
              </w:rPr>
              <w:t xml:space="preserve"> </w:t>
            </w:r>
            <w:r w:rsidRPr="00D25D5C">
              <w:rPr>
                <w:rFonts w:ascii="Garamond" w:hAnsi="Garamond" w:cs="Times New Roman"/>
                <w:b/>
              </w:rPr>
              <w:t>gr</w:t>
            </w:r>
            <w:r>
              <w:rPr>
                <w:rFonts w:ascii="Garamond" w:hAnsi="Garamond" w:cs="Times New Roman"/>
                <w:b/>
              </w:rPr>
              <w:t xml:space="preserve"> I</w:t>
            </w:r>
            <w:r w:rsidRPr="00D25D5C">
              <w:rPr>
                <w:rFonts w:ascii="Garamond" w:hAnsi="Garamond" w:cs="Times New Roman"/>
                <w:b/>
              </w:rPr>
              <w:t xml:space="preserve"> 10 osób</w:t>
            </w: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 xml:space="preserve"> I</w:t>
            </w:r>
            <w:r w:rsidRPr="00D25D5C">
              <w:rPr>
                <w:rFonts w:ascii="Garamond" w:hAnsi="Garamond" w:cs="Times New Roman"/>
                <w:b/>
              </w:rPr>
              <w:t xml:space="preserve"> gr </w:t>
            </w:r>
            <w:r>
              <w:rPr>
                <w:rFonts w:ascii="Garamond" w:hAnsi="Garamond" w:cs="Times New Roman"/>
                <w:b/>
              </w:rPr>
              <w:t xml:space="preserve">II </w:t>
            </w:r>
            <w:r w:rsidRPr="00D25D5C">
              <w:rPr>
                <w:rFonts w:ascii="Garamond" w:hAnsi="Garamond" w:cs="Times New Roman"/>
                <w:b/>
              </w:rPr>
              <w:t>10 osób</w:t>
            </w: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>I</w:t>
            </w:r>
            <w:r w:rsidRPr="00D25D5C">
              <w:rPr>
                <w:rFonts w:ascii="Garamond" w:hAnsi="Garamond" w:cs="Times New Roman"/>
              </w:rPr>
              <w:t xml:space="preserve"> </w:t>
            </w:r>
            <w:r w:rsidRPr="00D25D5C">
              <w:rPr>
                <w:rFonts w:ascii="Garamond" w:hAnsi="Garamond" w:cs="Times New Roman"/>
                <w:b/>
              </w:rPr>
              <w:t xml:space="preserve">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yellow"/>
                <w:vertAlign w:val="superscript"/>
              </w:rPr>
              <w:t>a</w:t>
            </w:r>
            <w:r w:rsidRPr="00D25D5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  <w:b/>
              </w:rPr>
              <w:t>5</w:t>
            </w:r>
            <w:r w:rsidRPr="00D25D5C">
              <w:rPr>
                <w:rFonts w:ascii="Garamond" w:hAnsi="Garamond" w:cs="Times New Roman"/>
                <w:b/>
              </w:rPr>
              <w:t xml:space="preserve"> osób </w:t>
            </w:r>
            <w:r>
              <w:rPr>
                <w:rFonts w:ascii="Garamond" w:hAnsi="Garamond" w:cs="Times New Roman"/>
                <w:highlight w:val="green"/>
              </w:rPr>
              <w:t>c</w:t>
            </w:r>
            <w:r w:rsidRPr="00524E6D">
              <w:rPr>
                <w:rFonts w:ascii="Garamond" w:hAnsi="Garamond" w:cs="Times New Roman"/>
                <w:highlight w:val="green"/>
              </w:rPr>
              <w:t>z.II</w:t>
            </w:r>
            <w:r>
              <w:rPr>
                <w:rFonts w:ascii="Garamond" w:hAnsi="Garamond" w:cs="Times New Roman"/>
              </w:rPr>
              <w:t xml:space="preserve"> </w:t>
            </w:r>
            <w:r w:rsidRPr="00D25D5C">
              <w:rPr>
                <w:rFonts w:ascii="Garamond" w:hAnsi="Garamond" w:cs="Times New Roman"/>
                <w:b/>
              </w:rPr>
              <w:t xml:space="preserve">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green"/>
                <w:vertAlign w:val="superscript"/>
              </w:rPr>
              <w:t>b</w:t>
            </w:r>
            <w:r>
              <w:rPr>
                <w:rFonts w:ascii="Garamond" w:hAnsi="Garamond" w:cs="Times New Roman"/>
                <w:b/>
                <w:vertAlign w:val="superscript"/>
              </w:rPr>
              <w:t xml:space="preserve"> </w:t>
            </w:r>
            <w:r>
              <w:rPr>
                <w:rFonts w:ascii="Garamond" w:hAnsi="Garamond" w:cs="Times New Roman"/>
                <w:b/>
              </w:rPr>
              <w:t>5</w:t>
            </w:r>
            <w:r w:rsidRPr="00D25D5C">
              <w:rPr>
                <w:rFonts w:ascii="Garamond" w:hAnsi="Garamond" w:cs="Times New Roman"/>
                <w:b/>
              </w:rPr>
              <w:t xml:space="preserve"> osób</w:t>
            </w: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green"/>
              </w:rPr>
              <w:t>c</w:t>
            </w:r>
            <w:r w:rsidRPr="00524E6D">
              <w:rPr>
                <w:rFonts w:ascii="Garamond" w:hAnsi="Garamond" w:cs="Times New Roman"/>
                <w:highlight w:val="green"/>
              </w:rPr>
              <w:t>z.II</w:t>
            </w:r>
            <w:r w:rsidRPr="00D25D5C">
              <w:rPr>
                <w:rFonts w:ascii="Garamond" w:hAnsi="Garamond" w:cs="Times New Roman"/>
                <w:b/>
              </w:rPr>
              <w:t xml:space="preserve"> gr </w:t>
            </w:r>
            <w:r>
              <w:rPr>
                <w:rFonts w:ascii="Garamond" w:hAnsi="Garamond" w:cs="Times New Roman"/>
                <w:b/>
              </w:rPr>
              <w:t xml:space="preserve">IV </w:t>
            </w:r>
            <w:r w:rsidRPr="00D25D5C">
              <w:rPr>
                <w:rFonts w:ascii="Garamond" w:hAnsi="Garamond" w:cs="Times New Roman"/>
                <w:b/>
              </w:rPr>
              <w:t>10 osób</w:t>
            </w: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green"/>
              </w:rPr>
              <w:t>c</w:t>
            </w:r>
            <w:r w:rsidRPr="00524E6D">
              <w:rPr>
                <w:rFonts w:ascii="Garamond" w:hAnsi="Garamond" w:cs="Times New Roman"/>
                <w:highlight w:val="green"/>
              </w:rPr>
              <w:t>z.II</w:t>
            </w:r>
            <w:r w:rsidRPr="00D25D5C">
              <w:rPr>
                <w:rFonts w:ascii="Garamond" w:hAnsi="Garamond" w:cs="Times New Roman"/>
                <w:b/>
              </w:rPr>
              <w:t xml:space="preserve"> gr </w:t>
            </w:r>
            <w:r>
              <w:rPr>
                <w:rFonts w:ascii="Garamond" w:hAnsi="Garamond" w:cs="Times New Roman"/>
                <w:b/>
              </w:rPr>
              <w:t xml:space="preserve">V </w:t>
            </w:r>
            <w:r w:rsidRPr="00D25D5C">
              <w:rPr>
                <w:rFonts w:ascii="Garamond" w:hAnsi="Garamond" w:cs="Times New Roman"/>
                <w:b/>
              </w:rPr>
              <w:t>10 osób</w:t>
            </w:r>
          </w:p>
        </w:tc>
        <w:tc>
          <w:tcPr>
            <w:tcW w:w="1928" w:type="dxa"/>
          </w:tcPr>
          <w:p w:rsidR="00C850BC" w:rsidRPr="007F09D4" w:rsidRDefault="007F09D4" w:rsidP="00C850BC">
            <w:pPr>
              <w:rPr>
                <w:rFonts w:ascii="Garamond" w:hAnsi="Garamond" w:cs="Times New Roman"/>
                <w:b/>
                <w:highlight w:val="green"/>
              </w:rPr>
            </w:pPr>
            <w:r w:rsidRPr="007F09D4">
              <w:rPr>
                <w:rFonts w:ascii="Garamond" w:hAnsi="Garamond" w:cs="Times New Roman"/>
                <w:b/>
                <w:highlight w:val="green"/>
              </w:rPr>
              <w:t>cz.II</w:t>
            </w:r>
            <w:r w:rsidRPr="007F09D4">
              <w:rPr>
                <w:rFonts w:ascii="Garamond" w:hAnsi="Garamond" w:cs="Times New Roman"/>
                <w:b/>
              </w:rPr>
              <w:t xml:space="preserve"> gr VI 10 osób</w:t>
            </w:r>
          </w:p>
        </w:tc>
      </w:tr>
      <w:tr w:rsidR="00C850BC" w:rsidRPr="000D0EC7" w:rsidTr="00C850BC">
        <w:trPr>
          <w:trHeight w:val="850"/>
        </w:trPr>
        <w:tc>
          <w:tcPr>
            <w:tcW w:w="988" w:type="dxa"/>
            <w:noWrap/>
            <w:hideMark/>
          </w:tcPr>
          <w:p w:rsidR="00C850BC" w:rsidRPr="000D0EC7" w:rsidRDefault="00DC4AEF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23</w:t>
            </w:r>
            <w:r w:rsid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>.06 pt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Moduł II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4</w:t>
            </w:r>
            <w:r w:rsidRPr="00580AF6">
              <w:rPr>
                <w:rFonts w:ascii="Garamond" w:hAnsi="Garamond" w:cs="Times New Roman"/>
                <w:b/>
                <w:sz w:val="20"/>
                <w:szCs w:val="20"/>
              </w:rPr>
              <w:t xml:space="preserve">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L.Ostrowska-Nawarycz</w:t>
            </w:r>
          </w:p>
        </w:tc>
        <w:tc>
          <w:tcPr>
            <w:tcW w:w="1928" w:type="dxa"/>
            <w:hideMark/>
          </w:tcPr>
          <w:p w:rsidR="00CB57F0" w:rsidRPr="00E16DE0" w:rsidRDefault="00CB57F0" w:rsidP="00CB57F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 w:rsidR="007F09D4">
              <w:rPr>
                <w:rFonts w:ascii="Garamond" w:hAnsi="Garamond" w:cs="Times New Roman"/>
                <w:b/>
                <w:sz w:val="20"/>
                <w:szCs w:val="20"/>
              </w:rPr>
              <w:t>6</w:t>
            </w:r>
            <w:r w:rsidR="007F09D4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 w:rsidR="007F09D4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="007F09D4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</w:t>
            </w:r>
            <w:r w:rsidRPr="00E16DE0">
              <w:rPr>
                <w:rFonts w:ascii="Garamond" w:hAnsi="Garamond" w:cs="Times New Roman"/>
                <w:b/>
                <w:sz w:val="18"/>
                <w:szCs w:val="18"/>
              </w:rPr>
              <w:t xml:space="preserve">Moduł III </w:t>
            </w:r>
          </w:p>
          <w:p w:rsidR="00CB57F0" w:rsidRPr="00E16DE0" w:rsidRDefault="00CB57F0" w:rsidP="00CB57F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Cs/>
                <w:sz w:val="20"/>
                <w:szCs w:val="20"/>
              </w:rPr>
              <w:t>2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>h</w:t>
            </w:r>
          </w:p>
          <w:p w:rsidR="00CB57F0" w:rsidRDefault="00CB57F0" w:rsidP="00CB57F0">
            <w:pPr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  <w:p w:rsidR="007F09D4" w:rsidRDefault="007F09D4" w:rsidP="00CB57F0">
            <w:pPr>
              <w:rPr>
                <w:rFonts w:ascii="Garamond" w:hAnsi="Garamond" w:cs="Times New Roman"/>
                <w:highlight w:val="green"/>
              </w:rPr>
            </w:pPr>
          </w:p>
          <w:p w:rsidR="00C850BC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green"/>
              </w:rPr>
              <w:t>c</w:t>
            </w:r>
            <w:r w:rsidRPr="00524E6D">
              <w:rPr>
                <w:rFonts w:ascii="Garamond" w:hAnsi="Garamond" w:cs="Times New Roman"/>
                <w:highlight w:val="green"/>
              </w:rPr>
              <w:t>z.II</w:t>
            </w:r>
            <w:r w:rsidRPr="00D25D5C">
              <w:rPr>
                <w:rFonts w:ascii="Garamond" w:hAnsi="Garamond" w:cs="Times New Roman"/>
                <w:b/>
              </w:rPr>
              <w:t xml:space="preserve"> 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green"/>
                <w:vertAlign w:val="superscript"/>
              </w:rPr>
              <w:t>b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II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2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</w:p>
        </w:tc>
        <w:tc>
          <w:tcPr>
            <w:tcW w:w="1928" w:type="dxa"/>
            <w:hideMark/>
          </w:tcPr>
          <w:p w:rsidR="00C850BC" w:rsidRPr="00060410" w:rsidRDefault="00C850BC" w:rsidP="00C850BC">
            <w:pPr>
              <w:rPr>
                <w:rFonts w:ascii="Garamond" w:hAnsi="Garamond" w:cs="Times New Roman"/>
                <w:strike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Moduł I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ED159F" w:rsidRDefault="00C850BC" w:rsidP="00ED159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580AF6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580AF6">
              <w:rPr>
                <w:rFonts w:ascii="Garamond" w:hAnsi="Garamond" w:cs="Times New Roman"/>
                <w:b/>
                <w:bCs/>
                <w:sz w:val="20"/>
                <w:szCs w:val="20"/>
              </w:rPr>
              <w:t>5 h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ED159F" w:rsidRDefault="00ED159F" w:rsidP="00ED159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ED159F" w:rsidRPr="000D0EC7" w:rsidRDefault="00ED159F" w:rsidP="00ED159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D159F"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  <w:r w:rsidRPr="00ED159F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D159F">
              <w:rPr>
                <w:rFonts w:ascii="Garamond" w:hAnsi="Garamond" w:cs="Times New Roman"/>
                <w:b/>
                <w:sz w:val="20"/>
                <w:szCs w:val="20"/>
              </w:rPr>
              <w:t>-19</w:t>
            </w:r>
            <w:r w:rsidRPr="00ED159F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  Moduł III 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>ćwiczenia 2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h                              </w:t>
            </w:r>
            <w:r w:rsidRPr="000D0EC7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Michał Dudarewicz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B57F0" w:rsidRPr="00E16DE0" w:rsidRDefault="00CB57F0" w:rsidP="00CB57F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</w:t>
            </w:r>
            <w:r w:rsidRPr="00E16DE0">
              <w:rPr>
                <w:rFonts w:ascii="Garamond" w:hAnsi="Garamond" w:cs="Times New Roman"/>
                <w:b/>
                <w:sz w:val="18"/>
                <w:szCs w:val="18"/>
              </w:rPr>
              <w:t xml:space="preserve">Moduł III </w:t>
            </w:r>
          </w:p>
          <w:p w:rsidR="00CB57F0" w:rsidRPr="00E16DE0" w:rsidRDefault="00CB57F0" w:rsidP="00CB57F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7F09D4">
              <w:rPr>
                <w:rFonts w:ascii="Garamond" w:hAnsi="Garamond" w:cs="Times New Roman"/>
                <w:b/>
                <w:bCs/>
                <w:sz w:val="20"/>
                <w:szCs w:val="20"/>
              </w:rPr>
              <w:t>2</w:t>
            </w:r>
            <w:r w:rsidRPr="007F09D4">
              <w:rPr>
                <w:rFonts w:ascii="Garamond" w:hAnsi="Garamond" w:cs="Times New Roman"/>
                <w:b/>
                <w:sz w:val="20"/>
                <w:szCs w:val="20"/>
              </w:rPr>
              <w:t>h</w:t>
            </w:r>
          </w:p>
          <w:p w:rsidR="00C850BC" w:rsidRPr="00E16DE0" w:rsidRDefault="00CB57F0" w:rsidP="00CB57F0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</w:p>
        </w:tc>
      </w:tr>
      <w:tr w:rsidR="00C850BC" w:rsidRPr="000D0EC7" w:rsidTr="00C850BC">
        <w:trPr>
          <w:trHeight w:val="2535"/>
        </w:trPr>
        <w:tc>
          <w:tcPr>
            <w:tcW w:w="988" w:type="dxa"/>
            <w:noWrap/>
            <w:hideMark/>
          </w:tcPr>
          <w:p w:rsidR="00C850BC" w:rsidRPr="00E16DE0" w:rsidRDefault="00DC4AEF" w:rsidP="00C850BC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24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.06</w:t>
            </w:r>
            <w:r w:rsidR="00C850BC" w:rsidRPr="00E16DE0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sb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ćwiczenia 5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h      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-13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30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16DE0">
              <w:rPr>
                <w:rFonts w:ascii="Garamond" w:hAnsi="Garamond" w:cs="Times New Roman"/>
                <w:b/>
                <w:sz w:val="18"/>
                <w:szCs w:val="18"/>
              </w:rPr>
              <w:t xml:space="preserve">Moduł III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Cs/>
                <w:sz w:val="20"/>
                <w:szCs w:val="20"/>
              </w:rPr>
              <w:t>2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>h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45 </w:t>
            </w:r>
            <w:r w:rsidRPr="00E16DE0">
              <w:rPr>
                <w:rFonts w:ascii="Garamond" w:hAnsi="Garamond" w:cs="Times New Roman"/>
                <w:b/>
                <w:sz w:val="18"/>
                <w:szCs w:val="18"/>
              </w:rPr>
              <w:t xml:space="preserve">Moduł III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Cs/>
                <w:sz w:val="20"/>
                <w:szCs w:val="20"/>
              </w:rPr>
              <w:t>2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>h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.                     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ćwiczenia 5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h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6C619F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6C619F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6C619F">
              <w:rPr>
                <w:rFonts w:ascii="Garamond" w:hAnsi="Garamond" w:cs="Times New Roman"/>
                <w:b/>
                <w:sz w:val="20"/>
                <w:szCs w:val="20"/>
              </w:rPr>
              <w:t>-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15 </w:t>
            </w:r>
            <w:r w:rsidRPr="00E16DE0">
              <w:rPr>
                <w:rFonts w:ascii="Garamond" w:hAnsi="Garamond" w:cs="Times New Roman"/>
                <w:b/>
                <w:sz w:val="18"/>
                <w:szCs w:val="18"/>
              </w:rPr>
              <w:t xml:space="preserve">Moduł III 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ćwiczenia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Cs/>
                <w:sz w:val="20"/>
                <w:szCs w:val="20"/>
              </w:rPr>
              <w:t>2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>h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18"/>
                <w:szCs w:val="18"/>
              </w:rPr>
              <w:t>dr n. farm. M.Dudarewicz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C850BC" w:rsidRPr="00E16DE0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16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-19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 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ćwiczenia 5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h      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hideMark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C850BC" w:rsidRPr="000D0EC7" w:rsidTr="00C850BC">
        <w:trPr>
          <w:trHeight w:val="1984"/>
        </w:trPr>
        <w:tc>
          <w:tcPr>
            <w:tcW w:w="988" w:type="dxa"/>
            <w:noWrap/>
            <w:hideMark/>
          </w:tcPr>
          <w:p w:rsidR="00C850BC" w:rsidRPr="00E16DE0" w:rsidRDefault="00DC4AEF" w:rsidP="00C850BC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lastRenderedPageBreak/>
              <w:t>25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.06</w:t>
            </w:r>
            <w:r w:rsidR="00C850BC" w:rsidRPr="00E16DE0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nd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C850BC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sz w:val="20"/>
                <w:szCs w:val="20"/>
              </w:rPr>
              <w:t>8</w:t>
            </w:r>
            <w:r w:rsidRPr="000D0EC7">
              <w:rPr>
                <w:rFonts w:ascii="Garamond" w:hAnsi="Garamond" w:cs="Times New Roman"/>
                <w:sz w:val="20"/>
                <w:szCs w:val="20"/>
                <w:vertAlign w:val="superscript"/>
              </w:rPr>
              <w:t>00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>-11</w:t>
            </w:r>
            <w:r w:rsidRPr="00716D73">
              <w:rPr>
                <w:rFonts w:ascii="Garamond" w:hAnsi="Garamond" w:cs="Times New Roman"/>
                <w:sz w:val="20"/>
                <w:szCs w:val="20"/>
                <w:vertAlign w:val="superscript"/>
              </w:rPr>
              <w:t>00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 Moduł II 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>ćwiczenia 4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h                 </w:t>
            </w:r>
            <w:r w:rsidRPr="000D0EC7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</w:p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highlight w:val="yellow"/>
              </w:rPr>
              <w:t>c</w:t>
            </w:r>
            <w:r w:rsidRPr="00C60F52">
              <w:rPr>
                <w:rFonts w:ascii="Garamond" w:hAnsi="Garamond" w:cs="Times New Roman"/>
                <w:highlight w:val="yellow"/>
              </w:rPr>
              <w:t>z</w:t>
            </w:r>
            <w:r>
              <w:rPr>
                <w:rFonts w:ascii="Garamond" w:hAnsi="Garamond" w:cs="Times New Roman"/>
                <w:highlight w:val="yellow"/>
              </w:rPr>
              <w:t>.</w:t>
            </w:r>
            <w:r w:rsidRPr="00C60F52">
              <w:rPr>
                <w:rFonts w:ascii="Garamond" w:hAnsi="Garamond" w:cs="Times New Roman"/>
                <w:highlight w:val="yellow"/>
              </w:rPr>
              <w:t>I</w:t>
            </w:r>
            <w:r w:rsidRPr="00D25D5C">
              <w:rPr>
                <w:rFonts w:ascii="Garamond" w:hAnsi="Garamond" w:cs="Times New Roman"/>
              </w:rPr>
              <w:t xml:space="preserve"> </w:t>
            </w:r>
            <w:r w:rsidRPr="00D25D5C">
              <w:rPr>
                <w:rFonts w:ascii="Garamond" w:hAnsi="Garamond" w:cs="Times New Roman"/>
                <w:b/>
              </w:rPr>
              <w:t xml:space="preserve">gr </w:t>
            </w:r>
            <w:r>
              <w:rPr>
                <w:rFonts w:ascii="Garamond" w:hAnsi="Garamond" w:cs="Times New Roman"/>
                <w:b/>
              </w:rPr>
              <w:t>III</w:t>
            </w:r>
            <w:r w:rsidRPr="00D25D5C">
              <w:rPr>
                <w:rFonts w:ascii="Garamond" w:hAnsi="Garamond" w:cs="Times New Roman"/>
                <w:b/>
                <w:highlight w:val="yellow"/>
                <w:vertAlign w:val="superscript"/>
              </w:rPr>
              <w:t>a</w:t>
            </w:r>
          </w:p>
          <w:p w:rsidR="00C850BC" w:rsidRPr="00E16DE0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D0EC7">
              <w:rPr>
                <w:rFonts w:ascii="Garamond" w:hAnsi="Garamond" w:cs="Times New Roman"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sz w:val="20"/>
                <w:szCs w:val="20"/>
                <w:vertAlign w:val="superscript"/>
              </w:rPr>
              <w:t>3</w:t>
            </w:r>
            <w:r w:rsidRPr="000D0EC7">
              <w:rPr>
                <w:rFonts w:ascii="Garamond" w:hAnsi="Garamond" w:cs="Times New Roman"/>
                <w:sz w:val="20"/>
                <w:szCs w:val="20"/>
                <w:vertAlign w:val="superscript"/>
              </w:rPr>
              <w:t>0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>-1</w:t>
            </w:r>
            <w:r>
              <w:rPr>
                <w:rFonts w:ascii="Garamond" w:hAnsi="Garamond" w:cs="Times New Roman"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sz w:val="20"/>
                <w:szCs w:val="20"/>
                <w:vertAlign w:val="superscript"/>
              </w:rPr>
              <w:t>30</w:t>
            </w:r>
            <w:r w:rsidRPr="000D0EC7">
              <w:rPr>
                <w:rFonts w:ascii="Garamond" w:hAnsi="Garamond" w:cs="Times New Roman"/>
                <w:sz w:val="20"/>
                <w:szCs w:val="20"/>
                <w:vertAlign w:val="superscript"/>
              </w:rPr>
              <w:t xml:space="preserve"> 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Moduł II </w:t>
            </w:r>
            <w:r w:rsidRPr="0072565A">
              <w:rPr>
                <w:rFonts w:ascii="Garamond" w:hAnsi="Garamond" w:cs="Times New Roman"/>
                <w:bCs/>
                <w:sz w:val="20"/>
                <w:szCs w:val="20"/>
              </w:rPr>
              <w:t>ćwiczenia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4 h</w:t>
            </w:r>
            <w:r w:rsidRPr="000D0EC7">
              <w:rPr>
                <w:rFonts w:ascii="Garamond" w:hAnsi="Garamond" w:cs="Times New Roman"/>
                <w:sz w:val="20"/>
                <w:szCs w:val="20"/>
              </w:rPr>
              <w:t xml:space="preserve">      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50BC" w:rsidRPr="00C850BC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L.Ostrowska-Nawarycz</w:t>
            </w:r>
            <w:r w:rsidRPr="000D0EC7">
              <w:rPr>
                <w:rFonts w:ascii="Garamond" w:hAnsi="Garamond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928" w:type="dxa"/>
            <w:hideMark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7F09D4" w:rsidRPr="00E16DE0" w:rsidRDefault="007F09D4" w:rsidP="007F09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00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>-11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>45</w:t>
            </w:r>
            <w:r w:rsidRPr="00E16DE0">
              <w:rPr>
                <w:rFonts w:ascii="Garamond" w:hAnsi="Garamond" w:cs="Times New Roman"/>
                <w:b/>
                <w:sz w:val="20"/>
                <w:szCs w:val="20"/>
              </w:rPr>
              <w:t xml:space="preserve"> Moduł I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>ćwiczenia 5</w:t>
            </w:r>
            <w:r w:rsidRPr="00E16DE0">
              <w:rPr>
                <w:rFonts w:ascii="Garamond" w:hAnsi="Garamond" w:cs="Times New Roman"/>
                <w:sz w:val="20"/>
                <w:szCs w:val="20"/>
              </w:rPr>
              <w:t xml:space="preserve"> h                        </w:t>
            </w:r>
            <w:r w:rsidRPr="00E16DE0">
              <w:rPr>
                <w:rFonts w:ascii="Garamond" w:hAnsi="Garamond" w:cs="Times New Roman"/>
                <w:b/>
                <w:bCs/>
                <w:sz w:val="16"/>
                <w:szCs w:val="16"/>
              </w:rPr>
              <w:t>dr n. med.</w:t>
            </w:r>
            <w:r w:rsidRPr="00E16DE0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A.Wojtczak</w:t>
            </w:r>
          </w:p>
          <w:p w:rsidR="007F09D4" w:rsidRDefault="007F09D4" w:rsidP="007F09D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7F09D4" w:rsidRDefault="007F09D4" w:rsidP="007F09D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C850BC" w:rsidRPr="000D0EC7" w:rsidTr="00C850BC">
        <w:trPr>
          <w:trHeight w:val="227"/>
        </w:trPr>
        <w:tc>
          <w:tcPr>
            <w:tcW w:w="10628" w:type="dxa"/>
            <w:gridSpan w:val="6"/>
            <w:noWrap/>
          </w:tcPr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64DB1" w:rsidRDefault="00864DB1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850BC" w:rsidRDefault="00C850BC" w:rsidP="00C850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2565A">
              <w:rPr>
                <w:rFonts w:ascii="Garamond" w:hAnsi="Garamond"/>
                <w:b/>
                <w:sz w:val="20"/>
                <w:szCs w:val="20"/>
              </w:rPr>
              <w:t>GRUPY STAŻOWE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3-2 osoby w grupie</w:t>
            </w:r>
          </w:p>
          <w:p w:rsidR="00C850BC" w:rsidRDefault="00FC01D4" w:rsidP="00C850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(25 os)</w:t>
            </w:r>
            <w:r w:rsidR="00C850BC">
              <w:rPr>
                <w:rFonts w:ascii="Garamond" w:hAnsi="Garamond"/>
                <w:b/>
                <w:sz w:val="20"/>
                <w:szCs w:val="20"/>
              </w:rPr>
              <w:t xml:space="preserve">KURS ordynowanie </w:t>
            </w:r>
            <w:r w:rsidR="00C850BC" w:rsidRPr="00215A80">
              <w:rPr>
                <w:rFonts w:ascii="Garamond" w:hAnsi="Garamond"/>
                <w:b/>
                <w:sz w:val="20"/>
                <w:szCs w:val="20"/>
                <w:highlight w:val="yellow"/>
              </w:rPr>
              <w:t>cz.1</w:t>
            </w:r>
            <w:r w:rsidR="00C850BC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C850BC" w:rsidRPr="00215A80">
              <w:rPr>
                <w:rFonts w:ascii="Garamond" w:hAnsi="Garamond"/>
                <w:b/>
                <w:sz w:val="20"/>
                <w:szCs w:val="20"/>
              </w:rPr>
              <w:t>20 godz</w:t>
            </w:r>
            <w:r w:rsidR="00C850BC">
              <w:rPr>
                <w:rFonts w:ascii="Garamond" w:hAnsi="Garamond"/>
                <w:b/>
                <w:sz w:val="20"/>
                <w:szCs w:val="20"/>
              </w:rPr>
              <w:t xml:space="preserve">. staż: GR nr.1, 2, 3, 4, 5, 6, 7, 8, 9 </w:t>
            </w:r>
            <w:r>
              <w:rPr>
                <w:rFonts w:ascii="Garamond" w:hAnsi="Garamond"/>
                <w:b/>
                <w:sz w:val="20"/>
                <w:szCs w:val="20"/>
              </w:rPr>
              <w:t>(7x3os, 2x2 os)</w:t>
            </w:r>
          </w:p>
          <w:p w:rsidR="00C850BC" w:rsidRPr="0072565A" w:rsidRDefault="00FC01D4" w:rsidP="00C850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(35 os) </w:t>
            </w:r>
            <w:r w:rsidR="00C850BC">
              <w:rPr>
                <w:rFonts w:ascii="Garamond" w:hAnsi="Garamond"/>
                <w:b/>
                <w:sz w:val="20"/>
                <w:szCs w:val="20"/>
              </w:rPr>
              <w:t xml:space="preserve">KURS ordynowanie </w:t>
            </w:r>
            <w:r w:rsidR="00C850BC" w:rsidRPr="00215A80">
              <w:rPr>
                <w:rFonts w:ascii="Garamond" w:hAnsi="Garamond"/>
                <w:b/>
                <w:sz w:val="20"/>
                <w:szCs w:val="20"/>
                <w:highlight w:val="green"/>
              </w:rPr>
              <w:t>cz.2</w:t>
            </w:r>
            <w:r w:rsidR="00C850BC">
              <w:rPr>
                <w:rFonts w:ascii="Garamond" w:hAnsi="Garamond"/>
                <w:b/>
                <w:sz w:val="20"/>
                <w:szCs w:val="20"/>
              </w:rPr>
              <w:t xml:space="preserve">   14 godz. staż: GR nr.10, 11, 12, 13, 14, 15, 16, 17, 18</w:t>
            </w:r>
            <w:r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C850BC"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19, 20, 21 (11x3 os, 1x 2os)</w:t>
            </w:r>
          </w:p>
        </w:tc>
        <w:tc>
          <w:tcPr>
            <w:tcW w:w="1928" w:type="dxa"/>
          </w:tcPr>
          <w:p w:rsidR="00C850BC" w:rsidRPr="0072565A" w:rsidRDefault="00C850BC" w:rsidP="00C850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</w:tcPr>
          <w:p w:rsidR="00C850BC" w:rsidRPr="000D0EC7" w:rsidRDefault="00C850BC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6B699E" w:rsidRDefault="00C850BC" w:rsidP="00C850BC">
            <w:pPr>
              <w:rPr>
                <w:rFonts w:ascii="Garamond" w:hAnsi="Garamond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>STAŻ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AE2024">
              <w:rPr>
                <w:rFonts w:ascii="Garamond" w:hAnsi="Garamond" w:cs="Times New Roman"/>
                <w:b/>
              </w:rPr>
              <w:t>8.00 – 11.45</w:t>
            </w:r>
            <w:r>
              <w:rPr>
                <w:rFonts w:ascii="Garamond" w:hAnsi="Garamond" w:cs="Times New Roman"/>
                <w:b/>
              </w:rPr>
              <w:t xml:space="preserve"> (5 godz.)</w:t>
            </w:r>
          </w:p>
        </w:tc>
        <w:tc>
          <w:tcPr>
            <w:tcW w:w="1928" w:type="dxa"/>
          </w:tcPr>
          <w:p w:rsidR="00C850BC" w:rsidRPr="006B699E" w:rsidRDefault="00C850BC" w:rsidP="00C850BC">
            <w:pPr>
              <w:rPr>
                <w:rFonts w:ascii="Garamond" w:hAnsi="Garamond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>STAŻ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AE2024">
              <w:rPr>
                <w:rFonts w:ascii="Garamond" w:hAnsi="Garamond" w:cs="Times New Roman"/>
                <w:b/>
              </w:rPr>
              <w:t>8.00 – 11.45</w:t>
            </w:r>
            <w:r>
              <w:rPr>
                <w:rFonts w:ascii="Garamond" w:hAnsi="Garamond" w:cs="Times New Roman"/>
                <w:b/>
              </w:rPr>
              <w:t xml:space="preserve"> (5 godz.)</w:t>
            </w: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>STAŻ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AE2024">
              <w:rPr>
                <w:rFonts w:ascii="Garamond" w:hAnsi="Garamond" w:cs="Times New Roman"/>
                <w:b/>
              </w:rPr>
              <w:t>8.00 – 11.45</w:t>
            </w:r>
            <w:r>
              <w:rPr>
                <w:rFonts w:ascii="Garamond" w:hAnsi="Garamond" w:cs="Times New Roman"/>
                <w:b/>
              </w:rPr>
              <w:t xml:space="preserve"> (5 godz.)</w:t>
            </w: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>STAŻ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AE2024">
              <w:rPr>
                <w:rFonts w:ascii="Garamond" w:hAnsi="Garamond" w:cs="Times New Roman"/>
                <w:b/>
              </w:rPr>
              <w:t>8.00 – 11.45</w:t>
            </w:r>
            <w:r>
              <w:rPr>
                <w:rFonts w:ascii="Garamond" w:hAnsi="Garamond" w:cs="Times New Roman"/>
                <w:b/>
              </w:rPr>
              <w:t xml:space="preserve"> (5 godz.)</w:t>
            </w:r>
          </w:p>
        </w:tc>
        <w:tc>
          <w:tcPr>
            <w:tcW w:w="1928" w:type="dxa"/>
          </w:tcPr>
          <w:p w:rsidR="00C850BC" w:rsidRPr="006B699E" w:rsidRDefault="00C850BC" w:rsidP="00C850BC">
            <w:pPr>
              <w:rPr>
                <w:rFonts w:ascii="Garamond" w:hAnsi="Garamond"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>STAŻ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AE2024">
              <w:rPr>
                <w:rFonts w:ascii="Garamond" w:hAnsi="Garamond" w:cs="Times New Roman"/>
                <w:b/>
              </w:rPr>
              <w:t>8.00 – 11.45</w:t>
            </w:r>
            <w:r>
              <w:rPr>
                <w:rFonts w:ascii="Garamond" w:hAnsi="Garamond" w:cs="Times New Roman"/>
                <w:b/>
              </w:rPr>
              <w:t xml:space="preserve"> (5 godz.)</w:t>
            </w:r>
          </w:p>
        </w:tc>
        <w:tc>
          <w:tcPr>
            <w:tcW w:w="1928" w:type="dxa"/>
          </w:tcPr>
          <w:p w:rsidR="00C850BC" w:rsidRPr="009F1E7F" w:rsidRDefault="00FC01D4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FC01D4">
              <w:rPr>
                <w:rFonts w:ascii="Garamond" w:hAnsi="Garamond" w:cs="Times New Roman"/>
                <w:b/>
                <w:sz w:val="20"/>
                <w:szCs w:val="20"/>
              </w:rPr>
              <w:t>STAŻ 8.00 – 11.45 (5 godz.)</w:t>
            </w:r>
          </w:p>
        </w:tc>
      </w:tr>
      <w:tr w:rsidR="00FC01D4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FC01D4" w:rsidRPr="00DC4AEF" w:rsidRDefault="00FC01D4" w:rsidP="00FC01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26.06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1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3(3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5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19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</w:tr>
      <w:tr w:rsidR="00FC01D4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FC01D4" w:rsidRPr="00DC4AEF" w:rsidRDefault="00FC01D4" w:rsidP="00FC01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27.06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1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2(3 os.)</w:t>
            </w:r>
          </w:p>
        </w:tc>
        <w:tc>
          <w:tcPr>
            <w:tcW w:w="1928" w:type="dxa"/>
          </w:tcPr>
          <w:p w:rsidR="00FC01D4" w:rsidRPr="00173265" w:rsidRDefault="00FC01D4" w:rsidP="00FC01D4">
            <w:pPr>
              <w:rPr>
                <w:rFonts w:ascii="Garamond" w:hAnsi="Garamond"/>
                <w:color w:val="538135" w:themeColor="accent6" w:themeShade="BF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3(3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5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19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</w:tr>
      <w:tr w:rsidR="00FC01D4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FC01D4" w:rsidRPr="00DC4AEF" w:rsidRDefault="00FC01D4" w:rsidP="00FC01D4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28.06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1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2(3 os)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3 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5 (3 os.)</w:t>
            </w:r>
          </w:p>
        </w:tc>
        <w:tc>
          <w:tcPr>
            <w:tcW w:w="1928" w:type="dxa"/>
          </w:tcPr>
          <w:p w:rsidR="00FC01D4" w:rsidRPr="009F1E7F" w:rsidRDefault="00FC01D4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19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C850BC" w:rsidRPr="00DC4AEF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29</w:t>
            </w:r>
            <w:r w:rsidR="00C850BC"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.</w:t>
            </w: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06.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1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2(3 os.)</w:t>
            </w:r>
          </w:p>
        </w:tc>
        <w:tc>
          <w:tcPr>
            <w:tcW w:w="1928" w:type="dxa"/>
          </w:tcPr>
          <w:p w:rsidR="00C850BC" w:rsidRPr="00173265" w:rsidRDefault="00190AF6" w:rsidP="00C850BC">
            <w:pPr>
              <w:rPr>
                <w:rFonts w:ascii="Garamond" w:hAnsi="Garamond"/>
                <w:color w:val="538135" w:themeColor="accent6" w:themeShade="BF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3(3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5 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20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C850BC" w:rsidRPr="00DC4AEF" w:rsidRDefault="00DC4AEF" w:rsidP="00C850BC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30</w:t>
            </w:r>
            <w:r w:rsidR="00C850BC" w:rsidRPr="00DC4AEF">
              <w:rPr>
                <w:rFonts w:ascii="Garamond" w:hAnsi="Garamond" w:cs="Times New Roman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 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7 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8 (2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9 (2 os)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10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C850BC" w:rsidRPr="009F1E7F" w:rsidRDefault="00FC01D4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20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C850BC" w:rsidRPr="000D0EC7" w:rsidRDefault="00DC4AEF" w:rsidP="00DC4AEF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850BC" w:rsidRPr="000D0EC7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s</w:t>
            </w: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/>
                <w:color w:val="538135" w:themeColor="accent6" w:themeShade="BF"/>
              </w:rPr>
            </w:pP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/>
                <w:color w:val="538135" w:themeColor="accent6" w:themeShade="BF"/>
              </w:rPr>
            </w:pPr>
          </w:p>
        </w:tc>
        <w:tc>
          <w:tcPr>
            <w:tcW w:w="1928" w:type="dxa"/>
            <w:noWrap/>
          </w:tcPr>
          <w:p w:rsidR="00C850BC" w:rsidRPr="009F1E7F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C850BC" w:rsidRPr="000D0EC7" w:rsidTr="00C850BC">
        <w:trPr>
          <w:trHeight w:val="184"/>
        </w:trPr>
        <w:tc>
          <w:tcPr>
            <w:tcW w:w="988" w:type="dxa"/>
            <w:noWrap/>
            <w:hideMark/>
          </w:tcPr>
          <w:p w:rsidR="00C850BC" w:rsidRPr="000D0EC7" w:rsidRDefault="00DC4AEF" w:rsidP="00DC4AEF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C850BC" w:rsidRPr="000D0EC7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50BC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 xml:space="preserve"> nd.</w:t>
            </w: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0D0EC7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/>
              </w:rPr>
            </w:pP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C850BC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3</w:t>
            </w:r>
            <w:r w:rsid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 (3 os.)</w:t>
            </w: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/>
                <w:color w:val="538135" w:themeColor="accent6" w:themeShade="BF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7 (3 os.)</w:t>
            </w: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8 (2 os.)</w:t>
            </w:r>
          </w:p>
        </w:tc>
        <w:tc>
          <w:tcPr>
            <w:tcW w:w="1928" w:type="dxa"/>
          </w:tcPr>
          <w:p w:rsidR="00C850BC" w:rsidRPr="00173265" w:rsidRDefault="00C850BC" w:rsidP="00C850BC">
            <w:pPr>
              <w:rPr>
                <w:rFonts w:ascii="Garamond" w:hAnsi="Garamond"/>
                <w:color w:val="538135" w:themeColor="accent6" w:themeShade="BF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9 (2 os.)</w:t>
            </w:r>
          </w:p>
        </w:tc>
        <w:tc>
          <w:tcPr>
            <w:tcW w:w="1928" w:type="dxa"/>
          </w:tcPr>
          <w:p w:rsidR="00C850BC" w:rsidRPr="009F1E7F" w:rsidRDefault="00C850BC" w:rsidP="00C850BC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10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C850BC" w:rsidRPr="009F1E7F" w:rsidRDefault="00190AF6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FC01D4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20</w:t>
            </w:r>
            <w:r w:rsidRPr="00FC01D4">
              <w:rPr>
                <w:rFonts w:ascii="Garamond" w:hAnsi="Garamond" w:cs="Times New Roman"/>
                <w:b/>
                <w:sz w:val="20"/>
                <w:szCs w:val="20"/>
              </w:rPr>
              <w:t xml:space="preserve"> (3 os.)</w:t>
            </w:r>
            <w:r w:rsidRPr="00FC01D4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</w:tr>
      <w:tr w:rsidR="00C850BC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C850BC" w:rsidRPr="000D0EC7" w:rsidRDefault="00DC4AEF" w:rsidP="00DC4AEF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4</w:t>
            </w:r>
            <w:r w:rsidR="00C850BC">
              <w:rPr>
                <w:rFonts w:ascii="Garamond" w:hAnsi="Garamond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 (3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7 (3 os)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8 (2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9 (2 os.)</w:t>
            </w:r>
          </w:p>
        </w:tc>
        <w:tc>
          <w:tcPr>
            <w:tcW w:w="1928" w:type="dxa"/>
          </w:tcPr>
          <w:p w:rsidR="00C850BC" w:rsidRPr="009F1E7F" w:rsidRDefault="00190AF6" w:rsidP="00C850BC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10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C850BC" w:rsidRPr="009F1E7F" w:rsidRDefault="00190AF6" w:rsidP="00FC01D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5.07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6 (3 os.)</w:t>
            </w:r>
          </w:p>
        </w:tc>
        <w:tc>
          <w:tcPr>
            <w:tcW w:w="1928" w:type="dxa"/>
          </w:tcPr>
          <w:p w:rsidR="00190AF6" w:rsidRPr="00173265" w:rsidRDefault="00190AF6" w:rsidP="00190AF6">
            <w:pPr>
              <w:rPr>
                <w:rFonts w:ascii="Garamond" w:hAnsi="Garamond"/>
                <w:color w:val="538135" w:themeColor="accent6" w:themeShade="BF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7 (3 os.)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gr 8 (2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6.07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21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7.07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173265" w:rsidRDefault="00190AF6" w:rsidP="00190AF6">
            <w:pPr>
              <w:rPr>
                <w:rFonts w:ascii="Garamond" w:hAnsi="Garamond"/>
                <w:color w:val="538135" w:themeColor="accent6" w:themeShade="BF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14(3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8.07 s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8.07 nd.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9.07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11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14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10.07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g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16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17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11.07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16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17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227"/>
        </w:trPr>
        <w:tc>
          <w:tcPr>
            <w:tcW w:w="988" w:type="dxa"/>
            <w:noWrap/>
            <w:hideMark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12.07</w:t>
            </w:r>
          </w:p>
        </w:tc>
        <w:tc>
          <w:tcPr>
            <w:tcW w:w="1928" w:type="dxa"/>
          </w:tcPr>
          <w:p w:rsidR="00190AF6" w:rsidRPr="00215A80" w:rsidRDefault="00190AF6" w:rsidP="00190AF6">
            <w:pPr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16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(3 os.)</w:t>
            </w:r>
            <w:r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17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gr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  <w:r w:rsidRPr="009F1E7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(2 os.)</w:t>
            </w:r>
            <w:r w:rsidRPr="00215A80">
              <w:rPr>
                <w:rFonts w:ascii="Garamond" w:hAnsi="Garamond" w:cs="Times New Roman"/>
                <w:b/>
                <w:i/>
                <w:color w:val="FF0000"/>
                <w:sz w:val="20"/>
                <w:szCs w:val="20"/>
              </w:rPr>
              <w:t>(4godz.)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</w:p>
        </w:tc>
      </w:tr>
      <w:tr w:rsidR="00190AF6" w:rsidRPr="000D0EC7" w:rsidTr="00C850BC">
        <w:trPr>
          <w:trHeight w:val="170"/>
        </w:trPr>
        <w:tc>
          <w:tcPr>
            <w:tcW w:w="988" w:type="dxa"/>
            <w:noWrap/>
          </w:tcPr>
          <w:p w:rsidR="00190AF6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13.07</w:t>
            </w:r>
          </w:p>
        </w:tc>
        <w:tc>
          <w:tcPr>
            <w:tcW w:w="1928" w:type="dxa"/>
          </w:tcPr>
          <w:p w:rsidR="00190AF6" w:rsidRPr="00215A80" w:rsidRDefault="00190AF6" w:rsidP="00190AF6">
            <w:pPr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</w:p>
        </w:tc>
      </w:tr>
      <w:tr w:rsidR="00190AF6" w:rsidRPr="000D0EC7" w:rsidTr="00C850BC">
        <w:trPr>
          <w:trHeight w:val="170"/>
        </w:trPr>
        <w:tc>
          <w:tcPr>
            <w:tcW w:w="988" w:type="dxa"/>
            <w:noWrap/>
          </w:tcPr>
          <w:p w:rsidR="00190AF6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14.07 s</w:t>
            </w:r>
            <w:r w:rsidRPr="009F1E7F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  <w:r w:rsidRPr="000D0EC7">
              <w:rPr>
                <w:rFonts w:ascii="Garamond" w:hAnsi="Garamond" w:cs="Times New Roman"/>
                <w:b/>
                <w:sz w:val="20"/>
                <w:szCs w:val="20"/>
              </w:rPr>
              <w:t>Egzamin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  <w:r w:rsidRPr="000D0EC7">
              <w:rPr>
                <w:rFonts w:ascii="Garamond" w:hAnsi="Garamond" w:cs="Times New Roman"/>
                <w:b/>
                <w:sz w:val="20"/>
                <w:szCs w:val="20"/>
              </w:rPr>
              <w:t>Egzamin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  <w:r w:rsidRPr="000D0EC7">
              <w:rPr>
                <w:rFonts w:ascii="Garamond" w:hAnsi="Garamond" w:cs="Times New Roman"/>
                <w:b/>
                <w:sz w:val="20"/>
                <w:szCs w:val="20"/>
              </w:rPr>
              <w:t>Egzamin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  <w:r w:rsidRPr="000D0EC7">
              <w:rPr>
                <w:rFonts w:ascii="Garamond" w:hAnsi="Garamond" w:cs="Times New Roman"/>
                <w:b/>
                <w:sz w:val="20"/>
                <w:szCs w:val="20"/>
              </w:rPr>
              <w:t>Egzamin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/>
              </w:rPr>
            </w:pPr>
            <w:r w:rsidRPr="000D0EC7">
              <w:rPr>
                <w:rFonts w:ascii="Garamond" w:hAnsi="Garamond" w:cs="Times New Roman"/>
                <w:b/>
                <w:sz w:val="20"/>
                <w:szCs w:val="20"/>
              </w:rPr>
              <w:t>Egzamin</w:t>
            </w: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90AF6" w:rsidRPr="000D0EC7" w:rsidTr="00C850BC">
        <w:trPr>
          <w:trHeight w:val="170"/>
        </w:trPr>
        <w:tc>
          <w:tcPr>
            <w:tcW w:w="988" w:type="dxa"/>
            <w:noWrap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15.07 n</w:t>
            </w:r>
            <w:r w:rsidRPr="009F1E7F">
              <w:rPr>
                <w:rFonts w:ascii="Garamond" w:hAnsi="Garamond" w:cs="Times New Roman"/>
                <w:b/>
                <w:bCs/>
                <w:color w:val="FF0000"/>
                <w:sz w:val="20"/>
                <w:szCs w:val="20"/>
              </w:rPr>
              <w:t>d.</w:t>
            </w: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0D0EC7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/>
              </w:rPr>
            </w:pPr>
          </w:p>
        </w:tc>
        <w:tc>
          <w:tcPr>
            <w:tcW w:w="1928" w:type="dxa"/>
          </w:tcPr>
          <w:p w:rsidR="00190AF6" w:rsidRPr="00173265" w:rsidRDefault="00190AF6" w:rsidP="00190AF6">
            <w:pPr>
              <w:rPr>
                <w:rFonts w:ascii="Garamond" w:hAnsi="Garamond"/>
                <w:color w:val="538135" w:themeColor="accent6" w:themeShade="BF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190AF6" w:rsidRPr="009F1E7F" w:rsidRDefault="00190AF6" w:rsidP="00190AF6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:rsidR="00B807F0" w:rsidRPr="00173265" w:rsidRDefault="00B807F0" w:rsidP="00B807F0">
      <w:pPr>
        <w:rPr>
          <w:rFonts w:ascii="Garamond" w:hAnsi="Garamond" w:cs="Times New Roman"/>
          <w:b/>
          <w:color w:val="538135" w:themeColor="accent6" w:themeShade="BF"/>
        </w:rPr>
      </w:pPr>
    </w:p>
    <w:p w:rsidR="00AE2024" w:rsidRPr="00AE2024" w:rsidRDefault="00AE2024" w:rsidP="00B807F0">
      <w:pPr>
        <w:rPr>
          <w:rFonts w:ascii="Garamond" w:hAnsi="Garamond" w:cs="Times New Roman"/>
          <w:b/>
        </w:rPr>
      </w:pPr>
      <w:r w:rsidRPr="00AE2024">
        <w:rPr>
          <w:rFonts w:ascii="Garamond" w:hAnsi="Garamond" w:cs="Times New Roman"/>
          <w:b/>
        </w:rPr>
        <w:t xml:space="preserve">Staż </w:t>
      </w:r>
      <w:r w:rsidR="00242DB2">
        <w:rPr>
          <w:rFonts w:ascii="Garamond" w:hAnsi="Garamond" w:cs="Times New Roman"/>
          <w:b/>
        </w:rPr>
        <w:t xml:space="preserve">- </w:t>
      </w:r>
      <w:r w:rsidRPr="00AE2024">
        <w:rPr>
          <w:rFonts w:ascii="Garamond" w:hAnsi="Garamond" w:cs="Times New Roman"/>
          <w:b/>
        </w:rPr>
        <w:t>5 godz. = 8.00 – 11.45</w:t>
      </w:r>
    </w:p>
    <w:p w:rsidR="00B807F0" w:rsidRPr="00864DB1" w:rsidRDefault="00AE2024" w:rsidP="00B807F0">
      <w:pPr>
        <w:rPr>
          <w:rFonts w:ascii="Garamond" w:hAnsi="Garamond" w:cs="Times New Roman"/>
          <w:b/>
        </w:rPr>
      </w:pPr>
      <w:r w:rsidRPr="00AE2024">
        <w:rPr>
          <w:rFonts w:ascii="Garamond" w:hAnsi="Garamond" w:cs="Times New Roman"/>
          <w:b/>
        </w:rPr>
        <w:t xml:space="preserve">Staż </w:t>
      </w:r>
      <w:r w:rsidR="00242DB2">
        <w:rPr>
          <w:rFonts w:ascii="Garamond" w:hAnsi="Garamond" w:cs="Times New Roman"/>
          <w:b/>
        </w:rPr>
        <w:t xml:space="preserve">- </w:t>
      </w:r>
      <w:r w:rsidRPr="00AE2024">
        <w:rPr>
          <w:rFonts w:ascii="Garamond" w:hAnsi="Garamond" w:cs="Times New Roman"/>
          <w:b/>
        </w:rPr>
        <w:t>4 godz. = 8.00 – 11.00</w:t>
      </w:r>
    </w:p>
    <w:p w:rsidR="00B807F0" w:rsidRPr="00C60F52" w:rsidRDefault="00C60F52" w:rsidP="00B807F0">
      <w:pPr>
        <w:rPr>
          <w:rFonts w:ascii="Garamond" w:hAnsi="Garamond" w:cs="Times New Roman"/>
        </w:rPr>
      </w:pPr>
      <w:r w:rsidRPr="00C60F52">
        <w:rPr>
          <w:rFonts w:ascii="Garamond" w:hAnsi="Garamond" w:cs="Times New Roman"/>
          <w:highlight w:val="yellow"/>
        </w:rPr>
        <w:t>Cz</w:t>
      </w:r>
      <w:r>
        <w:rPr>
          <w:rFonts w:ascii="Garamond" w:hAnsi="Garamond" w:cs="Times New Roman"/>
          <w:highlight w:val="yellow"/>
        </w:rPr>
        <w:t>.</w:t>
      </w:r>
      <w:r w:rsidRPr="00C60F52">
        <w:rPr>
          <w:rFonts w:ascii="Garamond" w:hAnsi="Garamond" w:cs="Times New Roman"/>
          <w:highlight w:val="yellow"/>
        </w:rPr>
        <w:t xml:space="preserve"> I</w:t>
      </w:r>
      <w:r w:rsidR="00242DB2">
        <w:rPr>
          <w:rFonts w:ascii="Garamond" w:hAnsi="Garamond" w:cs="Times New Roman"/>
        </w:rPr>
        <w:t xml:space="preserve"> </w:t>
      </w:r>
      <w:r w:rsidR="00242DB2" w:rsidRPr="00242DB2">
        <w:rPr>
          <w:rFonts w:ascii="Garamond" w:hAnsi="Garamond" w:cs="Times New Roman"/>
          <w:b/>
        </w:rPr>
        <w:t>samokształcenie 5 godz</w:t>
      </w:r>
      <w:r w:rsidR="00242DB2">
        <w:rPr>
          <w:rFonts w:ascii="Garamond" w:hAnsi="Garamond" w:cs="Times New Roman"/>
        </w:rPr>
        <w:t>.</w:t>
      </w:r>
    </w:p>
    <w:p w:rsidR="001C5C84" w:rsidRDefault="00C60F52">
      <w:pPr>
        <w:rPr>
          <w:rFonts w:ascii="Garamond" w:hAnsi="Garamond" w:cs="Times New Roman"/>
          <w:b/>
        </w:rPr>
      </w:pPr>
      <w:r w:rsidRPr="00C60F52">
        <w:rPr>
          <w:rFonts w:ascii="Garamond" w:hAnsi="Garamond" w:cs="Times New Roman"/>
          <w:highlight w:val="green"/>
        </w:rPr>
        <w:t>Cz</w:t>
      </w:r>
      <w:r>
        <w:rPr>
          <w:rFonts w:ascii="Garamond" w:hAnsi="Garamond" w:cs="Times New Roman"/>
          <w:highlight w:val="green"/>
        </w:rPr>
        <w:t>.</w:t>
      </w:r>
      <w:r w:rsidRPr="00C60F52">
        <w:rPr>
          <w:rFonts w:ascii="Garamond" w:hAnsi="Garamond" w:cs="Times New Roman"/>
          <w:highlight w:val="green"/>
        </w:rPr>
        <w:t xml:space="preserve"> II</w:t>
      </w:r>
      <w:r w:rsidR="00242DB2" w:rsidRPr="00242DB2">
        <w:rPr>
          <w:rFonts w:ascii="Garamond" w:hAnsi="Garamond" w:cs="Times New Roman"/>
          <w:b/>
        </w:rPr>
        <w:t xml:space="preserve"> samokształcenie </w:t>
      </w:r>
      <w:r w:rsidR="00242DB2">
        <w:rPr>
          <w:rFonts w:ascii="Garamond" w:hAnsi="Garamond" w:cs="Times New Roman"/>
          <w:b/>
        </w:rPr>
        <w:t>1</w:t>
      </w:r>
      <w:r w:rsidR="00242DB2" w:rsidRPr="00242DB2">
        <w:rPr>
          <w:rFonts w:ascii="Garamond" w:hAnsi="Garamond" w:cs="Times New Roman"/>
          <w:b/>
        </w:rPr>
        <w:t xml:space="preserve"> godz</w:t>
      </w:r>
      <w:r w:rsidR="00242DB2">
        <w:rPr>
          <w:rFonts w:ascii="Garamond" w:hAnsi="Garamond" w:cs="Times New Roman"/>
          <w:b/>
        </w:rPr>
        <w:t>.</w:t>
      </w:r>
    </w:p>
    <w:p w:rsidR="00DA0895" w:rsidRPr="000D0EC7" w:rsidRDefault="00DA0895">
      <w:pPr>
        <w:rPr>
          <w:rFonts w:ascii="Garamond" w:hAnsi="Garamond" w:cs="Times New Roman"/>
        </w:rPr>
      </w:pPr>
    </w:p>
    <w:sectPr w:rsidR="00DA0895" w:rsidRPr="000D0EC7" w:rsidSect="00C850BC">
      <w:pgSz w:w="16838" w:h="11906" w:orient="landscape" w:code="9"/>
      <w:pgMar w:top="720" w:right="720" w:bottom="720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470D"/>
    <w:multiLevelType w:val="hybridMultilevel"/>
    <w:tmpl w:val="0F64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F"/>
    <w:rsid w:val="00026CC7"/>
    <w:rsid w:val="00027E71"/>
    <w:rsid w:val="00030FE6"/>
    <w:rsid w:val="00060410"/>
    <w:rsid w:val="00062E9B"/>
    <w:rsid w:val="0007159A"/>
    <w:rsid w:val="00086C69"/>
    <w:rsid w:val="000C3552"/>
    <w:rsid w:val="000C6446"/>
    <w:rsid w:val="000D0EC7"/>
    <w:rsid w:val="00124D96"/>
    <w:rsid w:val="00167A39"/>
    <w:rsid w:val="00180347"/>
    <w:rsid w:val="00190AF6"/>
    <w:rsid w:val="001A0401"/>
    <w:rsid w:val="001C5C84"/>
    <w:rsid w:val="001C7879"/>
    <w:rsid w:val="00215A80"/>
    <w:rsid w:val="00223344"/>
    <w:rsid w:val="00242DB2"/>
    <w:rsid w:val="002A474B"/>
    <w:rsid w:val="002F2844"/>
    <w:rsid w:val="003976B2"/>
    <w:rsid w:val="003B04BA"/>
    <w:rsid w:val="00433E59"/>
    <w:rsid w:val="004430F3"/>
    <w:rsid w:val="00450F31"/>
    <w:rsid w:val="00480EE4"/>
    <w:rsid w:val="004B060C"/>
    <w:rsid w:val="004C1354"/>
    <w:rsid w:val="00524E6D"/>
    <w:rsid w:val="00532A4D"/>
    <w:rsid w:val="00562866"/>
    <w:rsid w:val="00571963"/>
    <w:rsid w:val="00580AF6"/>
    <w:rsid w:val="005B13BD"/>
    <w:rsid w:val="005B4DDD"/>
    <w:rsid w:val="005E70B7"/>
    <w:rsid w:val="006014AA"/>
    <w:rsid w:val="00614DFC"/>
    <w:rsid w:val="006204D4"/>
    <w:rsid w:val="006B699E"/>
    <w:rsid w:val="006C619F"/>
    <w:rsid w:val="006D557D"/>
    <w:rsid w:val="006E2223"/>
    <w:rsid w:val="00703115"/>
    <w:rsid w:val="007064CF"/>
    <w:rsid w:val="00716D73"/>
    <w:rsid w:val="00722C73"/>
    <w:rsid w:val="0072565A"/>
    <w:rsid w:val="007455FE"/>
    <w:rsid w:val="007647A5"/>
    <w:rsid w:val="007666FB"/>
    <w:rsid w:val="007A3538"/>
    <w:rsid w:val="007F09D4"/>
    <w:rsid w:val="007F49A3"/>
    <w:rsid w:val="00815546"/>
    <w:rsid w:val="00864DB1"/>
    <w:rsid w:val="008A41BE"/>
    <w:rsid w:val="008A7717"/>
    <w:rsid w:val="008F7378"/>
    <w:rsid w:val="00946582"/>
    <w:rsid w:val="009A777F"/>
    <w:rsid w:val="009E6CBF"/>
    <w:rsid w:val="009F1E7F"/>
    <w:rsid w:val="00A370A0"/>
    <w:rsid w:val="00A8207B"/>
    <w:rsid w:val="00AC5CA6"/>
    <w:rsid w:val="00AE2024"/>
    <w:rsid w:val="00B155F7"/>
    <w:rsid w:val="00B51464"/>
    <w:rsid w:val="00B52649"/>
    <w:rsid w:val="00B61A1F"/>
    <w:rsid w:val="00B807F0"/>
    <w:rsid w:val="00B865DB"/>
    <w:rsid w:val="00BC1806"/>
    <w:rsid w:val="00BE758D"/>
    <w:rsid w:val="00BF5B5A"/>
    <w:rsid w:val="00C60F52"/>
    <w:rsid w:val="00C74680"/>
    <w:rsid w:val="00C850BC"/>
    <w:rsid w:val="00CB57F0"/>
    <w:rsid w:val="00CD1D7A"/>
    <w:rsid w:val="00CF7AD3"/>
    <w:rsid w:val="00D1149C"/>
    <w:rsid w:val="00D25D5C"/>
    <w:rsid w:val="00D90D83"/>
    <w:rsid w:val="00DA0895"/>
    <w:rsid w:val="00DC1683"/>
    <w:rsid w:val="00DC4AEF"/>
    <w:rsid w:val="00DE277F"/>
    <w:rsid w:val="00E16DE0"/>
    <w:rsid w:val="00E21442"/>
    <w:rsid w:val="00E2699B"/>
    <w:rsid w:val="00E50634"/>
    <w:rsid w:val="00E9587F"/>
    <w:rsid w:val="00EB1CCC"/>
    <w:rsid w:val="00ED159F"/>
    <w:rsid w:val="00EF0627"/>
    <w:rsid w:val="00F432BB"/>
    <w:rsid w:val="00F641D2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52E"/>
  <w15:chartTrackingRefBased/>
  <w15:docId w15:val="{63C117BE-6393-4EC4-AA0E-6ACA3A4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A8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4DB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4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64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4D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C076-DDFF-4793-8DD0-0EA52A3D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Majda</cp:lastModifiedBy>
  <cp:revision>65</cp:revision>
  <cp:lastPrinted>2017-06-02T04:07:00Z</cp:lastPrinted>
  <dcterms:created xsi:type="dcterms:W3CDTF">2016-06-09T17:44:00Z</dcterms:created>
  <dcterms:modified xsi:type="dcterms:W3CDTF">2017-06-02T12:54:00Z</dcterms:modified>
</cp:coreProperties>
</file>